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14D" w:rsidRDefault="00022380">
      <w:pPr>
        <w:suppressAutoHyphens/>
        <w:spacing w:line="500" w:lineRule="exact"/>
        <w:ind w:firstLineChars="200" w:firstLine="880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2022</w:t>
      </w:r>
      <w:r>
        <w:rPr>
          <w:rFonts w:ascii="宋体" w:hAnsi="宋体" w:hint="eastAsia"/>
          <w:sz w:val="44"/>
          <w:szCs w:val="44"/>
        </w:rPr>
        <w:t>年营口市普通高等学校</w:t>
      </w:r>
      <w:r>
        <w:rPr>
          <w:rFonts w:ascii="宋体" w:hAnsi="宋体" w:hint="eastAsia"/>
          <w:sz w:val="44"/>
          <w:szCs w:val="44"/>
        </w:rPr>
        <w:t>专升本招生</w:t>
      </w:r>
      <w:r>
        <w:rPr>
          <w:rFonts w:ascii="宋体" w:hAnsi="宋体" w:hint="eastAsia"/>
          <w:sz w:val="44"/>
          <w:szCs w:val="44"/>
        </w:rPr>
        <w:t>考试报名防疫工作要求</w:t>
      </w:r>
    </w:p>
    <w:p w:rsidR="00BE514D" w:rsidRDefault="00BE514D">
      <w:pPr>
        <w:suppressAutoHyphens/>
        <w:spacing w:line="500" w:lineRule="exact"/>
        <w:ind w:firstLineChars="200" w:firstLine="880"/>
        <w:jc w:val="center"/>
        <w:rPr>
          <w:rFonts w:ascii="宋体" w:hAnsi="宋体"/>
          <w:sz w:val="44"/>
          <w:szCs w:val="44"/>
        </w:rPr>
      </w:pPr>
    </w:p>
    <w:p w:rsidR="00BE514D" w:rsidRDefault="00022380">
      <w:pPr>
        <w:suppressAutoHyphens/>
        <w:spacing w:line="50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为切实做好我市</w:t>
      </w:r>
      <w:r>
        <w:rPr>
          <w:rFonts w:ascii="宋体" w:hAnsi="宋体" w:hint="eastAsia"/>
          <w:sz w:val="32"/>
          <w:szCs w:val="32"/>
        </w:rPr>
        <w:t>2022</w:t>
      </w:r>
      <w:r>
        <w:rPr>
          <w:rFonts w:ascii="宋体" w:hAnsi="宋体" w:hint="eastAsia"/>
          <w:sz w:val="32"/>
          <w:szCs w:val="32"/>
        </w:rPr>
        <w:t>年营口市普通高等学校</w:t>
      </w:r>
      <w:r>
        <w:rPr>
          <w:rFonts w:ascii="宋体" w:hAnsi="宋体" w:hint="eastAsia"/>
          <w:sz w:val="32"/>
          <w:szCs w:val="32"/>
        </w:rPr>
        <w:t>专升本招生</w:t>
      </w:r>
      <w:r>
        <w:rPr>
          <w:rFonts w:ascii="宋体" w:hAnsi="宋体" w:hint="eastAsia"/>
          <w:sz w:val="32"/>
          <w:szCs w:val="32"/>
        </w:rPr>
        <w:t>考试报名工作，保障广大考生和工作人员的生命安全和身体健康，根据《教育部办公厅、国家卫生健康委办公厅关于印发</w:t>
      </w:r>
      <w:r>
        <w:rPr>
          <w:rFonts w:ascii="宋体" w:hAnsi="宋体" w:hint="eastAsia"/>
          <w:sz w:val="32"/>
          <w:szCs w:val="32"/>
        </w:rPr>
        <w:t>&lt;</w:t>
      </w:r>
      <w:r>
        <w:rPr>
          <w:rFonts w:ascii="宋体" w:hAnsi="宋体" w:hint="eastAsia"/>
          <w:sz w:val="32"/>
          <w:szCs w:val="32"/>
        </w:rPr>
        <w:t>新冠肺炎疫情防控常态化下国家教育考试组考防疫工作指导意见</w:t>
      </w:r>
      <w:r>
        <w:rPr>
          <w:rFonts w:ascii="宋体" w:hAnsi="宋体" w:hint="eastAsia"/>
          <w:sz w:val="32"/>
          <w:szCs w:val="32"/>
        </w:rPr>
        <w:t>&gt;</w:t>
      </w:r>
      <w:r>
        <w:rPr>
          <w:rFonts w:ascii="宋体" w:hAnsi="宋体" w:hint="eastAsia"/>
          <w:sz w:val="32"/>
          <w:szCs w:val="32"/>
        </w:rPr>
        <w:t>的通知》（教学厅〔</w:t>
      </w:r>
      <w:r>
        <w:rPr>
          <w:rFonts w:ascii="宋体" w:hAnsi="宋体" w:hint="eastAsia"/>
          <w:sz w:val="32"/>
          <w:szCs w:val="32"/>
        </w:rPr>
        <w:t>2020</w:t>
      </w:r>
      <w:r>
        <w:rPr>
          <w:rFonts w:ascii="宋体" w:hAnsi="宋体" w:hint="eastAsia"/>
          <w:sz w:val="32"/>
          <w:szCs w:val="32"/>
        </w:rPr>
        <w:t>〕</w:t>
      </w:r>
      <w:r>
        <w:rPr>
          <w:rFonts w:ascii="宋体" w:hAnsi="宋体" w:hint="eastAsia"/>
          <w:sz w:val="32"/>
          <w:szCs w:val="32"/>
        </w:rPr>
        <w:t>8</w:t>
      </w:r>
      <w:r>
        <w:rPr>
          <w:rFonts w:ascii="宋体" w:hAnsi="宋体" w:hint="eastAsia"/>
          <w:sz w:val="32"/>
          <w:szCs w:val="32"/>
        </w:rPr>
        <w:t>号）和辽宁省高中等教育招生考试委员会《关于辽宁省</w:t>
      </w:r>
      <w:r>
        <w:rPr>
          <w:rFonts w:ascii="宋体" w:hAnsi="宋体" w:hint="eastAsia"/>
          <w:sz w:val="32"/>
          <w:szCs w:val="32"/>
        </w:rPr>
        <w:t>2022</w:t>
      </w:r>
      <w:r>
        <w:rPr>
          <w:rFonts w:ascii="宋体" w:hAnsi="宋体" w:hint="eastAsia"/>
          <w:sz w:val="32"/>
          <w:szCs w:val="32"/>
        </w:rPr>
        <w:t>年普通高等学校</w:t>
      </w:r>
      <w:r>
        <w:rPr>
          <w:rFonts w:ascii="宋体" w:hAnsi="宋体" w:hint="eastAsia"/>
          <w:sz w:val="32"/>
          <w:szCs w:val="32"/>
        </w:rPr>
        <w:t>专升本招生</w:t>
      </w:r>
      <w:r>
        <w:rPr>
          <w:rFonts w:ascii="宋体" w:hAnsi="宋体" w:hint="eastAsia"/>
          <w:sz w:val="32"/>
          <w:szCs w:val="32"/>
        </w:rPr>
        <w:t>考试报名工作的通知》辽招考委字（</w:t>
      </w:r>
      <w:r>
        <w:rPr>
          <w:rFonts w:ascii="宋体" w:hAnsi="宋体" w:hint="eastAsia"/>
          <w:sz w:val="32"/>
          <w:szCs w:val="32"/>
        </w:rPr>
        <w:t>2021</w:t>
      </w:r>
      <w:r>
        <w:rPr>
          <w:rFonts w:ascii="宋体" w:hAnsi="宋体" w:hint="eastAsia"/>
          <w:sz w:val="32"/>
          <w:szCs w:val="32"/>
        </w:rPr>
        <w:t>年）</w:t>
      </w:r>
      <w:r>
        <w:rPr>
          <w:rFonts w:ascii="宋体" w:hAnsi="宋体" w:hint="eastAsia"/>
          <w:sz w:val="32"/>
          <w:szCs w:val="32"/>
        </w:rPr>
        <w:t>59</w:t>
      </w:r>
      <w:r>
        <w:rPr>
          <w:rFonts w:ascii="宋体" w:hAnsi="宋体" w:hint="eastAsia"/>
          <w:sz w:val="32"/>
          <w:szCs w:val="32"/>
        </w:rPr>
        <w:t>号文件防疫工作要求，对营口市</w:t>
      </w:r>
      <w:r>
        <w:rPr>
          <w:rFonts w:ascii="宋体" w:hAnsi="宋体" w:hint="eastAsia"/>
          <w:sz w:val="32"/>
          <w:szCs w:val="32"/>
        </w:rPr>
        <w:t>普通</w:t>
      </w:r>
      <w:r>
        <w:rPr>
          <w:rFonts w:ascii="宋体" w:hAnsi="宋体" w:hint="eastAsia"/>
          <w:sz w:val="32"/>
          <w:szCs w:val="32"/>
        </w:rPr>
        <w:t>高等学校</w:t>
      </w:r>
      <w:r>
        <w:rPr>
          <w:rFonts w:ascii="宋体" w:hAnsi="宋体" w:hint="eastAsia"/>
          <w:sz w:val="32"/>
          <w:szCs w:val="32"/>
        </w:rPr>
        <w:t>专升本招生</w:t>
      </w:r>
      <w:r>
        <w:rPr>
          <w:rFonts w:ascii="宋体" w:hAnsi="宋体" w:hint="eastAsia"/>
          <w:sz w:val="32"/>
          <w:szCs w:val="32"/>
        </w:rPr>
        <w:t>考试报名防疫工作提出以下要求：</w:t>
      </w:r>
    </w:p>
    <w:p w:rsidR="00BE514D" w:rsidRDefault="00022380">
      <w:pPr>
        <w:suppressAutoHyphens/>
        <w:spacing w:line="50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</w:t>
      </w:r>
      <w:r>
        <w:rPr>
          <w:rFonts w:ascii="宋体" w:hAnsi="宋体" w:hint="eastAsia"/>
          <w:sz w:val="32"/>
          <w:szCs w:val="32"/>
        </w:rPr>
        <w:t>一、</w:t>
      </w:r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>报考点工作人员防疫要求</w:t>
      </w:r>
    </w:p>
    <w:p w:rsidR="00BE514D" w:rsidRDefault="00022380">
      <w:pPr>
        <w:tabs>
          <w:tab w:val="left" w:pos="1268"/>
          <w:tab w:val="center" w:pos="5539"/>
        </w:tabs>
        <w:spacing w:before="28" w:line="360" w:lineRule="auto"/>
        <w:ind w:right="57" w:firstLineChars="200" w:firstLine="64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1.</w:t>
      </w:r>
      <w:r>
        <w:rPr>
          <w:rFonts w:ascii="宋体" w:hAnsi="宋体" w:hint="eastAsia"/>
          <w:sz w:val="32"/>
          <w:szCs w:val="32"/>
        </w:rPr>
        <w:t>做好考前健康状态数据筛查</w:t>
      </w:r>
    </w:p>
    <w:p w:rsidR="00BE514D" w:rsidRDefault="00022380">
      <w:pPr>
        <w:tabs>
          <w:tab w:val="left" w:pos="1268"/>
          <w:tab w:val="center" w:pos="5539"/>
        </w:tabs>
        <w:spacing w:before="28" w:line="360" w:lineRule="auto"/>
        <w:ind w:right="57" w:firstLineChars="200" w:firstLine="64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各单位要认真执行营口市教育局疫情防控工作要求，所有参加报考点报考工作的人员，</w:t>
      </w:r>
      <w:r w:rsidR="00FB6DF7">
        <w:rPr>
          <w:rFonts w:ascii="宋体" w:hAnsi="宋体" w:hint="eastAsia"/>
          <w:sz w:val="32"/>
          <w:szCs w:val="32"/>
        </w:rPr>
        <w:t>从现在开始</w:t>
      </w:r>
      <w:r>
        <w:rPr>
          <w:rFonts w:ascii="宋体" w:hAnsi="宋体" w:hint="eastAsia"/>
          <w:sz w:val="32"/>
          <w:szCs w:val="32"/>
        </w:rPr>
        <w:t>开展健康状况数据的自查和筛查。要填写《个人健康情况排查表》，由所在单位统一管理，开展工作前统一收缴备案，备案材料保留至报考工作结束后</w:t>
      </w:r>
      <w:r>
        <w:rPr>
          <w:rFonts w:ascii="宋体" w:hAnsi="宋体" w:hint="eastAsia"/>
          <w:sz w:val="32"/>
          <w:szCs w:val="32"/>
        </w:rPr>
        <w:t>21</w:t>
      </w:r>
      <w:r>
        <w:rPr>
          <w:rFonts w:ascii="宋体" w:hAnsi="宋体" w:hint="eastAsia"/>
          <w:sz w:val="32"/>
          <w:szCs w:val="32"/>
        </w:rPr>
        <w:t>天。</w:t>
      </w:r>
    </w:p>
    <w:p w:rsidR="00BE514D" w:rsidRDefault="00022380">
      <w:pPr>
        <w:tabs>
          <w:tab w:val="left" w:pos="1268"/>
          <w:tab w:val="center" w:pos="5539"/>
        </w:tabs>
        <w:spacing w:before="28" w:line="360" w:lineRule="auto"/>
        <w:ind w:right="57" w:firstLineChars="200" w:firstLine="64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2.</w:t>
      </w:r>
      <w:r>
        <w:rPr>
          <w:rFonts w:ascii="宋体" w:hAnsi="宋体" w:hint="eastAsia"/>
          <w:sz w:val="32"/>
          <w:szCs w:val="32"/>
        </w:rPr>
        <w:t>报考点工作人员有下列五种情形者，不得参加报考工作：</w:t>
      </w:r>
    </w:p>
    <w:p w:rsidR="00BE514D" w:rsidRDefault="00022380">
      <w:pPr>
        <w:tabs>
          <w:tab w:val="left" w:pos="1268"/>
          <w:tab w:val="center" w:pos="5539"/>
        </w:tabs>
        <w:spacing w:before="28" w:line="360" w:lineRule="auto"/>
        <w:ind w:right="57" w:firstLineChars="200" w:firstLine="64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①凡是报考前</w:t>
      </w:r>
      <w:r>
        <w:rPr>
          <w:rFonts w:ascii="宋体" w:hAnsi="宋体" w:hint="eastAsia"/>
          <w:sz w:val="32"/>
          <w:szCs w:val="32"/>
        </w:rPr>
        <w:t>21</w:t>
      </w:r>
      <w:r>
        <w:rPr>
          <w:rFonts w:ascii="宋体" w:hAnsi="宋体" w:hint="eastAsia"/>
          <w:sz w:val="32"/>
          <w:szCs w:val="32"/>
        </w:rPr>
        <w:t>日内有境内中高风险地区或</w:t>
      </w:r>
      <w:r>
        <w:rPr>
          <w:rFonts w:ascii="宋体" w:hAnsi="宋体" w:hint="eastAsia"/>
          <w:sz w:val="32"/>
          <w:szCs w:val="32"/>
        </w:rPr>
        <w:t>28</w:t>
      </w:r>
      <w:r>
        <w:rPr>
          <w:rFonts w:ascii="宋体" w:hAnsi="宋体" w:hint="eastAsia"/>
          <w:sz w:val="32"/>
          <w:szCs w:val="32"/>
        </w:rPr>
        <w:t>日内有港澳台地区、境外旅居史；</w:t>
      </w:r>
    </w:p>
    <w:p w:rsidR="00BE514D" w:rsidRDefault="00022380">
      <w:pPr>
        <w:tabs>
          <w:tab w:val="left" w:pos="1268"/>
          <w:tab w:val="center" w:pos="5539"/>
        </w:tabs>
        <w:spacing w:before="28" w:line="360" w:lineRule="auto"/>
        <w:ind w:right="57" w:firstLineChars="200" w:firstLine="64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②被判定为新冠病毒感染者（确诊病例及</w:t>
      </w:r>
      <w:r>
        <w:rPr>
          <w:rFonts w:ascii="宋体" w:hAnsi="宋体" w:hint="eastAsia"/>
          <w:sz w:val="32"/>
          <w:szCs w:val="32"/>
        </w:rPr>
        <w:t>无症状感染</w:t>
      </w:r>
      <w:r>
        <w:rPr>
          <w:rFonts w:ascii="宋体" w:hAnsi="宋体" w:hint="eastAsia"/>
          <w:sz w:val="32"/>
          <w:szCs w:val="32"/>
        </w:rPr>
        <w:lastRenderedPageBreak/>
        <w:t>者）、疑似病例的密切接触者；</w:t>
      </w:r>
    </w:p>
    <w:p w:rsidR="00BE514D" w:rsidRDefault="00022380">
      <w:pPr>
        <w:tabs>
          <w:tab w:val="left" w:pos="1268"/>
          <w:tab w:val="center" w:pos="5539"/>
        </w:tabs>
        <w:spacing w:before="28" w:line="360" w:lineRule="auto"/>
        <w:ind w:right="57" w:firstLineChars="200" w:firstLine="64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③尚在随访或医学观察期的已治愈出院的确诊病例和无症状感染者；</w:t>
      </w:r>
    </w:p>
    <w:p w:rsidR="00BE514D" w:rsidRDefault="00022380">
      <w:pPr>
        <w:tabs>
          <w:tab w:val="left" w:pos="1268"/>
          <w:tab w:val="center" w:pos="5539"/>
        </w:tabs>
        <w:spacing w:before="28" w:line="360" w:lineRule="auto"/>
        <w:ind w:right="57" w:firstLineChars="200" w:firstLine="64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④考前</w:t>
      </w:r>
      <w:r>
        <w:rPr>
          <w:rFonts w:ascii="宋体" w:hAnsi="宋体" w:hint="eastAsia"/>
          <w:sz w:val="32"/>
          <w:szCs w:val="32"/>
        </w:rPr>
        <w:t>21</w:t>
      </w:r>
      <w:r>
        <w:rPr>
          <w:rFonts w:ascii="宋体" w:hAnsi="宋体" w:hint="eastAsia"/>
          <w:sz w:val="32"/>
          <w:szCs w:val="32"/>
        </w:rPr>
        <w:t>天内有境内中高风险地区所在市或境内新发病例所在市旅居史、接触史，未排除感染风险者；</w:t>
      </w:r>
    </w:p>
    <w:p w:rsidR="00BE514D" w:rsidRDefault="00022380">
      <w:pPr>
        <w:tabs>
          <w:tab w:val="left" w:pos="1268"/>
          <w:tab w:val="center" w:pos="5539"/>
        </w:tabs>
        <w:spacing w:before="28" w:line="360" w:lineRule="auto"/>
        <w:ind w:right="57" w:firstLineChars="200" w:firstLine="64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⑤有聚集性发病（考前</w:t>
      </w:r>
      <w:r>
        <w:rPr>
          <w:rFonts w:ascii="宋体" w:hAnsi="宋体" w:hint="eastAsia"/>
          <w:sz w:val="32"/>
          <w:szCs w:val="32"/>
        </w:rPr>
        <w:t>21</w:t>
      </w:r>
      <w:r>
        <w:rPr>
          <w:rFonts w:ascii="宋体" w:hAnsi="宋体" w:hint="eastAsia"/>
          <w:sz w:val="32"/>
          <w:szCs w:val="32"/>
        </w:rPr>
        <w:t>天内在小范围如家庭、办公室等场所，出现</w:t>
      </w:r>
      <w:r>
        <w:rPr>
          <w:rFonts w:ascii="宋体" w:hAnsi="宋体" w:hint="eastAsia"/>
          <w:sz w:val="32"/>
          <w:szCs w:val="32"/>
        </w:rPr>
        <w:t>2</w:t>
      </w:r>
      <w:r>
        <w:rPr>
          <w:rFonts w:ascii="宋体" w:hAnsi="宋体" w:hint="eastAsia"/>
          <w:sz w:val="32"/>
          <w:szCs w:val="32"/>
        </w:rPr>
        <w:t>例及以上发热或呼吸道症状的病例）的情况，未排除感染风险者。</w:t>
      </w:r>
    </w:p>
    <w:p w:rsidR="00BE514D" w:rsidRDefault="00022380">
      <w:pPr>
        <w:tabs>
          <w:tab w:val="left" w:pos="1268"/>
          <w:tab w:val="center" w:pos="5539"/>
        </w:tabs>
        <w:spacing w:before="28" w:line="360" w:lineRule="auto"/>
        <w:ind w:right="57" w:firstLineChars="200" w:firstLine="64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3.</w:t>
      </w:r>
      <w:r>
        <w:rPr>
          <w:rFonts w:ascii="宋体" w:hAnsi="宋体" w:hint="eastAsia"/>
          <w:sz w:val="32"/>
          <w:szCs w:val="32"/>
        </w:rPr>
        <w:t>做好报考点工作人员的健康状况监测</w:t>
      </w:r>
    </w:p>
    <w:p w:rsidR="00BE514D" w:rsidRDefault="00022380">
      <w:pPr>
        <w:tabs>
          <w:tab w:val="left" w:pos="1268"/>
          <w:tab w:val="center" w:pos="5539"/>
        </w:tabs>
        <w:spacing w:before="28" w:line="360" w:lineRule="auto"/>
        <w:ind w:right="57" w:firstLineChars="200" w:firstLine="64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一是报考点工作人员所在单位</w:t>
      </w:r>
      <w:r w:rsidR="00FB6DF7">
        <w:rPr>
          <w:rFonts w:ascii="宋体" w:hAnsi="宋体" w:hint="eastAsia"/>
          <w:sz w:val="32"/>
          <w:szCs w:val="32"/>
        </w:rPr>
        <w:t>从现在开始</w:t>
      </w:r>
      <w:r>
        <w:rPr>
          <w:rFonts w:ascii="宋体" w:hAnsi="宋体" w:hint="eastAsia"/>
          <w:sz w:val="32"/>
          <w:szCs w:val="32"/>
        </w:rPr>
        <w:t>开展对所有工作人员</w:t>
      </w:r>
      <w:r w:rsidR="00FB6DF7">
        <w:rPr>
          <w:rFonts w:ascii="宋体" w:hAnsi="宋体" w:hint="eastAsia"/>
          <w:sz w:val="32"/>
          <w:szCs w:val="32"/>
        </w:rPr>
        <w:t>做好</w:t>
      </w:r>
      <w:r>
        <w:rPr>
          <w:rFonts w:ascii="宋体" w:hAnsi="宋体" w:hint="eastAsia"/>
          <w:sz w:val="32"/>
          <w:szCs w:val="32"/>
        </w:rPr>
        <w:t>每日</w:t>
      </w:r>
      <w:r>
        <w:rPr>
          <w:rFonts w:ascii="宋体" w:hAnsi="宋体" w:hint="eastAsia"/>
          <w:sz w:val="32"/>
          <w:szCs w:val="32"/>
        </w:rPr>
        <w:t>健康状况监测，如</w:t>
      </w:r>
      <w:r>
        <w:rPr>
          <w:rFonts w:ascii="宋体" w:hAnsi="宋体" w:hint="eastAsia"/>
          <w:sz w:val="32"/>
          <w:szCs w:val="32"/>
        </w:rPr>
        <w:t>报</w:t>
      </w:r>
      <w:r>
        <w:rPr>
          <w:rFonts w:ascii="宋体" w:hAnsi="宋体" w:hint="eastAsia"/>
          <w:sz w:val="32"/>
          <w:szCs w:val="32"/>
        </w:rPr>
        <w:t>考前</w:t>
      </w:r>
      <w:r>
        <w:rPr>
          <w:rFonts w:ascii="宋体" w:hAnsi="宋体" w:hint="eastAsia"/>
          <w:sz w:val="32"/>
          <w:szCs w:val="32"/>
        </w:rPr>
        <w:t>14</w:t>
      </w:r>
      <w:r>
        <w:rPr>
          <w:rFonts w:ascii="宋体" w:hAnsi="宋体" w:hint="eastAsia"/>
          <w:sz w:val="32"/>
          <w:szCs w:val="32"/>
        </w:rPr>
        <w:t>天内有发热、咳嗽、咽痛、乏力、嗅（味）觉减退、腹泻等症状，应及时就诊，排除新冠肺炎（经核酸检测）和其他传染病后方可参加报考点工作。</w:t>
      </w:r>
    </w:p>
    <w:p w:rsidR="00BE514D" w:rsidRDefault="00022380">
      <w:pPr>
        <w:tabs>
          <w:tab w:val="left" w:pos="1268"/>
          <w:tab w:val="center" w:pos="5539"/>
        </w:tabs>
        <w:spacing w:before="28" w:line="360" w:lineRule="auto"/>
        <w:ind w:right="57" w:firstLineChars="200" w:firstLine="64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二是</w:t>
      </w:r>
      <w:r>
        <w:rPr>
          <w:rFonts w:ascii="宋体" w:hAnsi="宋体" w:hint="eastAsia"/>
          <w:sz w:val="32"/>
          <w:szCs w:val="32"/>
        </w:rPr>
        <w:t>报</w:t>
      </w:r>
      <w:r>
        <w:rPr>
          <w:rFonts w:ascii="宋体" w:hAnsi="宋体" w:hint="eastAsia"/>
          <w:sz w:val="32"/>
          <w:szCs w:val="32"/>
        </w:rPr>
        <w:t>考前做好工作人员的全程疫苗接种工作。工作人员，如符合新冠病毒疫苗接种条件的，均应完成新冠病毒疫苗接种，未接种者原则上不得参加报考点报考工作。对于部分不符合接种条件但又必须参加工作的，应经教育行政部门批准，并提供报考前</w:t>
      </w:r>
      <w:r>
        <w:rPr>
          <w:rFonts w:ascii="宋体" w:hAnsi="宋体" w:hint="eastAsia"/>
          <w:sz w:val="32"/>
          <w:szCs w:val="32"/>
        </w:rPr>
        <w:t>48</w:t>
      </w:r>
      <w:r>
        <w:rPr>
          <w:rFonts w:ascii="宋体" w:hAnsi="宋体" w:hint="eastAsia"/>
          <w:sz w:val="32"/>
          <w:szCs w:val="32"/>
        </w:rPr>
        <w:t>小时内核酸检测阴性证明。</w:t>
      </w:r>
    </w:p>
    <w:p w:rsidR="00BE514D" w:rsidRDefault="00022380">
      <w:pPr>
        <w:tabs>
          <w:tab w:val="left" w:pos="1268"/>
          <w:tab w:val="center" w:pos="5539"/>
        </w:tabs>
        <w:spacing w:before="28" w:line="360" w:lineRule="auto"/>
        <w:ind w:right="57" w:firstLineChars="200" w:firstLine="64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二、各报考点防疫要求</w:t>
      </w:r>
    </w:p>
    <w:p w:rsidR="00BE514D" w:rsidRDefault="00022380">
      <w:pPr>
        <w:tabs>
          <w:tab w:val="left" w:pos="1268"/>
          <w:tab w:val="center" w:pos="5539"/>
        </w:tabs>
        <w:spacing w:before="28" w:line="360" w:lineRule="auto"/>
        <w:ind w:right="57" w:firstLineChars="200" w:firstLine="64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办公场所严格执行通风、消毒制度，合理安排考生信息查验流程、测温流程，做好考生进入通道间距标识和路径</w:t>
      </w:r>
      <w:r>
        <w:rPr>
          <w:rFonts w:ascii="宋体" w:hAnsi="宋体" w:hint="eastAsia"/>
          <w:sz w:val="32"/>
          <w:szCs w:val="32"/>
        </w:rPr>
        <w:t>指</w:t>
      </w:r>
      <w:r>
        <w:rPr>
          <w:rFonts w:ascii="宋体" w:hAnsi="宋体" w:hint="eastAsia"/>
          <w:sz w:val="32"/>
          <w:szCs w:val="32"/>
        </w:rPr>
        <w:lastRenderedPageBreak/>
        <w:t>示，备足防疫物资。规范查验操作，做好个人防护。各报考点要合理设置“临时隔离观察点”。</w:t>
      </w:r>
    </w:p>
    <w:p w:rsidR="00BE514D" w:rsidRDefault="00022380">
      <w:pPr>
        <w:tabs>
          <w:tab w:val="left" w:pos="1268"/>
          <w:tab w:val="center" w:pos="5539"/>
        </w:tabs>
        <w:spacing w:before="28" w:line="360" w:lineRule="auto"/>
        <w:ind w:right="57"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附件：《个人健康情况排查表》</w:t>
      </w:r>
    </w:p>
    <w:p w:rsidR="00BE514D" w:rsidRDefault="00BE514D">
      <w:pPr>
        <w:tabs>
          <w:tab w:val="left" w:pos="1268"/>
          <w:tab w:val="center" w:pos="5539"/>
        </w:tabs>
        <w:spacing w:before="28" w:line="360" w:lineRule="auto"/>
        <w:ind w:right="57" w:firstLineChars="200" w:firstLine="640"/>
        <w:jc w:val="left"/>
        <w:rPr>
          <w:rFonts w:ascii="宋体" w:hAnsi="宋体"/>
          <w:sz w:val="32"/>
          <w:szCs w:val="32"/>
        </w:rPr>
      </w:pPr>
    </w:p>
    <w:p w:rsidR="00BE514D" w:rsidRDefault="00BE514D">
      <w:pPr>
        <w:tabs>
          <w:tab w:val="left" w:pos="1268"/>
          <w:tab w:val="center" w:pos="5539"/>
        </w:tabs>
        <w:spacing w:before="28" w:line="360" w:lineRule="auto"/>
        <w:ind w:right="57" w:firstLineChars="200" w:firstLine="640"/>
        <w:jc w:val="left"/>
        <w:rPr>
          <w:rFonts w:ascii="宋体" w:hAnsi="宋体"/>
          <w:sz w:val="32"/>
          <w:szCs w:val="32"/>
        </w:rPr>
      </w:pPr>
    </w:p>
    <w:p w:rsidR="00BE514D" w:rsidRDefault="00BE514D">
      <w:pPr>
        <w:tabs>
          <w:tab w:val="left" w:pos="1268"/>
          <w:tab w:val="center" w:pos="5539"/>
        </w:tabs>
        <w:spacing w:before="28" w:line="360" w:lineRule="auto"/>
        <w:ind w:right="57" w:firstLineChars="200" w:firstLine="640"/>
        <w:jc w:val="left"/>
        <w:rPr>
          <w:rFonts w:ascii="宋体" w:hAnsi="宋体"/>
          <w:sz w:val="32"/>
          <w:szCs w:val="32"/>
        </w:rPr>
      </w:pPr>
    </w:p>
    <w:p w:rsidR="00BE514D" w:rsidRDefault="00BE514D">
      <w:pPr>
        <w:tabs>
          <w:tab w:val="left" w:pos="1268"/>
          <w:tab w:val="center" w:pos="5539"/>
        </w:tabs>
        <w:spacing w:before="28" w:line="360" w:lineRule="auto"/>
        <w:ind w:right="57" w:firstLineChars="200" w:firstLine="640"/>
        <w:jc w:val="left"/>
        <w:rPr>
          <w:rFonts w:ascii="宋体" w:hAnsi="宋体"/>
          <w:sz w:val="32"/>
          <w:szCs w:val="32"/>
        </w:rPr>
      </w:pPr>
    </w:p>
    <w:p w:rsidR="00BE514D" w:rsidRDefault="00BE514D">
      <w:pPr>
        <w:tabs>
          <w:tab w:val="left" w:pos="1268"/>
          <w:tab w:val="center" w:pos="5539"/>
        </w:tabs>
        <w:spacing w:before="28" w:line="360" w:lineRule="auto"/>
        <w:ind w:right="57" w:firstLineChars="200" w:firstLine="640"/>
        <w:jc w:val="left"/>
        <w:rPr>
          <w:rFonts w:ascii="宋体" w:hAnsi="宋体"/>
          <w:sz w:val="32"/>
          <w:szCs w:val="32"/>
        </w:rPr>
      </w:pPr>
    </w:p>
    <w:p w:rsidR="00BE514D" w:rsidRDefault="00BE514D">
      <w:pPr>
        <w:tabs>
          <w:tab w:val="left" w:pos="1268"/>
          <w:tab w:val="center" w:pos="5539"/>
        </w:tabs>
        <w:spacing w:before="28" w:line="360" w:lineRule="auto"/>
        <w:ind w:right="57" w:firstLineChars="200" w:firstLine="640"/>
        <w:jc w:val="left"/>
        <w:rPr>
          <w:rFonts w:ascii="宋体" w:hAnsi="宋体"/>
          <w:sz w:val="32"/>
          <w:szCs w:val="32"/>
        </w:rPr>
      </w:pPr>
    </w:p>
    <w:p w:rsidR="00BE514D" w:rsidRDefault="00BE514D">
      <w:pPr>
        <w:tabs>
          <w:tab w:val="left" w:pos="1268"/>
          <w:tab w:val="center" w:pos="5539"/>
        </w:tabs>
        <w:spacing w:before="28" w:line="360" w:lineRule="auto"/>
        <w:ind w:right="57" w:firstLineChars="200" w:firstLine="640"/>
        <w:jc w:val="left"/>
        <w:rPr>
          <w:rFonts w:ascii="宋体" w:hAnsi="宋体"/>
          <w:sz w:val="32"/>
          <w:szCs w:val="32"/>
        </w:rPr>
      </w:pPr>
    </w:p>
    <w:p w:rsidR="00BE514D" w:rsidRDefault="00BE514D">
      <w:pPr>
        <w:tabs>
          <w:tab w:val="left" w:pos="1268"/>
          <w:tab w:val="center" w:pos="5539"/>
        </w:tabs>
        <w:spacing w:before="28" w:line="360" w:lineRule="auto"/>
        <w:ind w:right="57" w:firstLineChars="200" w:firstLine="640"/>
        <w:jc w:val="left"/>
        <w:rPr>
          <w:rFonts w:ascii="宋体" w:hAnsi="宋体"/>
          <w:sz w:val="32"/>
          <w:szCs w:val="32"/>
        </w:rPr>
      </w:pPr>
    </w:p>
    <w:p w:rsidR="00BE514D" w:rsidRDefault="00BE514D">
      <w:pPr>
        <w:tabs>
          <w:tab w:val="left" w:pos="1268"/>
          <w:tab w:val="center" w:pos="5539"/>
        </w:tabs>
        <w:spacing w:before="28" w:line="360" w:lineRule="auto"/>
        <w:ind w:right="57" w:firstLineChars="200" w:firstLine="640"/>
        <w:jc w:val="left"/>
        <w:rPr>
          <w:rFonts w:ascii="宋体" w:hAnsi="宋体"/>
          <w:sz w:val="32"/>
          <w:szCs w:val="32"/>
        </w:rPr>
      </w:pPr>
    </w:p>
    <w:p w:rsidR="00BE514D" w:rsidRDefault="00BE514D">
      <w:pPr>
        <w:tabs>
          <w:tab w:val="left" w:pos="1268"/>
          <w:tab w:val="center" w:pos="5539"/>
        </w:tabs>
        <w:spacing w:before="28" w:line="360" w:lineRule="auto"/>
        <w:ind w:right="57" w:firstLineChars="200" w:firstLine="640"/>
        <w:jc w:val="left"/>
        <w:rPr>
          <w:rFonts w:ascii="宋体" w:hAnsi="宋体"/>
          <w:sz w:val="32"/>
          <w:szCs w:val="32"/>
        </w:rPr>
      </w:pPr>
    </w:p>
    <w:p w:rsidR="00BE514D" w:rsidRDefault="00BE514D">
      <w:pPr>
        <w:tabs>
          <w:tab w:val="left" w:pos="1268"/>
          <w:tab w:val="center" w:pos="5539"/>
        </w:tabs>
        <w:spacing w:before="28" w:line="360" w:lineRule="auto"/>
        <w:ind w:right="57" w:firstLineChars="200" w:firstLine="640"/>
        <w:jc w:val="left"/>
        <w:rPr>
          <w:rFonts w:ascii="宋体" w:hAnsi="宋体"/>
          <w:sz w:val="32"/>
          <w:szCs w:val="32"/>
        </w:rPr>
      </w:pPr>
    </w:p>
    <w:p w:rsidR="00BE514D" w:rsidRDefault="00BE514D">
      <w:pPr>
        <w:tabs>
          <w:tab w:val="left" w:pos="1268"/>
          <w:tab w:val="center" w:pos="5539"/>
        </w:tabs>
        <w:spacing w:before="28" w:line="360" w:lineRule="auto"/>
        <w:ind w:right="57" w:firstLineChars="200" w:firstLine="640"/>
        <w:jc w:val="left"/>
        <w:rPr>
          <w:rFonts w:ascii="宋体" w:hAnsi="宋体"/>
          <w:sz w:val="32"/>
          <w:szCs w:val="32"/>
        </w:rPr>
      </w:pPr>
    </w:p>
    <w:p w:rsidR="00BE514D" w:rsidRDefault="00BE514D">
      <w:pPr>
        <w:tabs>
          <w:tab w:val="left" w:pos="1268"/>
          <w:tab w:val="center" w:pos="5539"/>
        </w:tabs>
        <w:spacing w:before="28" w:line="360" w:lineRule="auto"/>
        <w:ind w:right="57" w:firstLineChars="200" w:firstLine="640"/>
        <w:jc w:val="left"/>
        <w:rPr>
          <w:rFonts w:ascii="宋体" w:hAnsi="宋体"/>
          <w:sz w:val="32"/>
          <w:szCs w:val="32"/>
        </w:rPr>
      </w:pPr>
    </w:p>
    <w:p w:rsidR="00BE514D" w:rsidRDefault="00BE514D">
      <w:pPr>
        <w:tabs>
          <w:tab w:val="left" w:pos="1268"/>
          <w:tab w:val="center" w:pos="5539"/>
        </w:tabs>
        <w:spacing w:before="28" w:line="360" w:lineRule="auto"/>
        <w:ind w:right="57" w:firstLineChars="200" w:firstLine="640"/>
        <w:jc w:val="left"/>
        <w:rPr>
          <w:rFonts w:ascii="宋体" w:hAnsi="宋体"/>
          <w:sz w:val="32"/>
          <w:szCs w:val="32"/>
        </w:rPr>
      </w:pPr>
    </w:p>
    <w:p w:rsidR="00BE514D" w:rsidRDefault="00BE514D">
      <w:pPr>
        <w:tabs>
          <w:tab w:val="left" w:pos="1268"/>
          <w:tab w:val="center" w:pos="5539"/>
        </w:tabs>
        <w:spacing w:before="28" w:line="360" w:lineRule="auto"/>
        <w:ind w:right="57" w:firstLineChars="200" w:firstLine="640"/>
        <w:jc w:val="left"/>
        <w:rPr>
          <w:rFonts w:ascii="宋体" w:hAnsi="宋体"/>
          <w:sz w:val="32"/>
          <w:szCs w:val="32"/>
        </w:rPr>
      </w:pPr>
    </w:p>
    <w:p w:rsidR="00BE514D" w:rsidRDefault="00BE514D">
      <w:pPr>
        <w:tabs>
          <w:tab w:val="left" w:pos="1268"/>
          <w:tab w:val="center" w:pos="5539"/>
        </w:tabs>
        <w:spacing w:before="28" w:line="360" w:lineRule="auto"/>
        <w:ind w:right="57" w:firstLineChars="200" w:firstLine="640"/>
        <w:jc w:val="left"/>
        <w:rPr>
          <w:rFonts w:ascii="宋体" w:hAnsi="宋体"/>
          <w:sz w:val="32"/>
          <w:szCs w:val="32"/>
        </w:rPr>
      </w:pPr>
    </w:p>
    <w:p w:rsidR="00BE514D" w:rsidRDefault="00BE514D">
      <w:pPr>
        <w:tabs>
          <w:tab w:val="left" w:pos="1268"/>
          <w:tab w:val="center" w:pos="5539"/>
        </w:tabs>
        <w:spacing w:before="28" w:line="360" w:lineRule="auto"/>
        <w:ind w:right="57" w:firstLineChars="200" w:firstLine="640"/>
        <w:jc w:val="left"/>
        <w:rPr>
          <w:rFonts w:ascii="宋体" w:hAnsi="宋体"/>
          <w:sz w:val="32"/>
          <w:szCs w:val="32"/>
        </w:rPr>
      </w:pPr>
    </w:p>
    <w:p w:rsidR="00BE514D" w:rsidRDefault="00BE514D">
      <w:pPr>
        <w:tabs>
          <w:tab w:val="left" w:pos="1268"/>
          <w:tab w:val="center" w:pos="5539"/>
        </w:tabs>
        <w:spacing w:before="28" w:line="360" w:lineRule="auto"/>
        <w:ind w:right="57" w:firstLineChars="200" w:firstLine="640"/>
        <w:jc w:val="left"/>
        <w:rPr>
          <w:rFonts w:ascii="宋体" w:hAnsi="宋体"/>
          <w:sz w:val="32"/>
          <w:szCs w:val="32"/>
        </w:rPr>
      </w:pPr>
    </w:p>
    <w:p w:rsidR="00BE514D" w:rsidRDefault="00022380">
      <w:pPr>
        <w:tabs>
          <w:tab w:val="left" w:pos="1268"/>
          <w:tab w:val="center" w:pos="5539"/>
        </w:tabs>
        <w:spacing w:before="28" w:line="340" w:lineRule="exact"/>
        <w:ind w:right="57"/>
        <w:jc w:val="center"/>
        <w:rPr>
          <w:rFonts w:ascii="黑体" w:eastAsia="黑体"/>
          <w:b/>
          <w:sz w:val="36"/>
        </w:rPr>
      </w:pPr>
      <w:r>
        <w:rPr>
          <w:rFonts w:ascii="黑体" w:eastAsia="黑体" w:hint="eastAsia"/>
          <w:b/>
          <w:sz w:val="36"/>
        </w:rPr>
        <w:lastRenderedPageBreak/>
        <w:t>个人健康情况排查表</w:t>
      </w:r>
    </w:p>
    <w:p w:rsidR="00BE514D" w:rsidRDefault="00022380">
      <w:pPr>
        <w:tabs>
          <w:tab w:val="left" w:pos="1978"/>
          <w:tab w:val="left" w:pos="4913"/>
          <w:tab w:val="left" w:pos="10390"/>
        </w:tabs>
        <w:spacing w:before="110" w:line="300" w:lineRule="exact"/>
        <w:rPr>
          <w:rFonts w:ascii="楷体" w:eastAsia="楷体" w:hAnsi="楷体"/>
          <w:spacing w:val="-3"/>
          <w:sz w:val="24"/>
          <w:szCs w:val="28"/>
          <w:u w:val="single"/>
        </w:rPr>
      </w:pPr>
      <w:r>
        <w:rPr>
          <w:rFonts w:ascii="楷体" w:eastAsia="楷体" w:hAnsi="楷体"/>
          <w:spacing w:val="-3"/>
          <w:sz w:val="24"/>
          <w:szCs w:val="28"/>
        </w:rPr>
        <w:t>姓</w:t>
      </w:r>
      <w:r>
        <w:rPr>
          <w:rFonts w:ascii="楷体" w:eastAsia="楷体" w:hAnsi="楷体"/>
          <w:sz w:val="24"/>
          <w:szCs w:val="28"/>
        </w:rPr>
        <w:t>名</w:t>
      </w:r>
      <w:r>
        <w:rPr>
          <w:rFonts w:ascii="楷体" w:eastAsia="楷体" w:hAnsi="楷体"/>
          <w:sz w:val="24"/>
          <w:szCs w:val="28"/>
        </w:rPr>
        <w:t>:</w:t>
      </w:r>
      <w:r>
        <w:rPr>
          <w:rFonts w:ascii="楷体" w:eastAsia="楷体" w:hAnsi="楷体"/>
          <w:sz w:val="24"/>
          <w:szCs w:val="28"/>
          <w:u w:val="single"/>
        </w:rPr>
        <w:tab/>
      </w:r>
      <w:r>
        <w:rPr>
          <w:rFonts w:ascii="楷体" w:eastAsia="楷体" w:hAnsi="楷体" w:hint="eastAsia"/>
          <w:sz w:val="24"/>
          <w:szCs w:val="28"/>
          <w:u w:val="single"/>
        </w:rPr>
        <w:t>____</w:t>
      </w:r>
      <w:r>
        <w:rPr>
          <w:rFonts w:ascii="楷体" w:eastAsia="楷体" w:hAnsi="楷体"/>
          <w:spacing w:val="-3"/>
          <w:sz w:val="24"/>
          <w:szCs w:val="28"/>
        </w:rPr>
        <w:t>体温</w:t>
      </w:r>
      <w:r>
        <w:rPr>
          <w:rFonts w:ascii="楷体" w:eastAsia="楷体" w:hAnsi="楷体"/>
          <w:sz w:val="24"/>
          <w:szCs w:val="28"/>
        </w:rPr>
        <w:t>:</w:t>
      </w:r>
      <w:r>
        <w:rPr>
          <w:rFonts w:ascii="楷体" w:eastAsia="楷体" w:hAnsi="楷体" w:hint="eastAsia"/>
          <w:sz w:val="24"/>
          <w:szCs w:val="28"/>
          <w:u w:val="single"/>
        </w:rPr>
        <w:t>_______</w:t>
      </w:r>
      <w:r>
        <w:rPr>
          <w:rFonts w:ascii="楷体" w:eastAsia="楷体" w:hAnsi="楷体"/>
          <w:sz w:val="24"/>
          <w:szCs w:val="28"/>
        </w:rPr>
        <w:t>电话</w:t>
      </w:r>
      <w:r>
        <w:rPr>
          <w:rFonts w:ascii="楷体" w:eastAsia="楷体" w:hAnsi="楷体"/>
          <w:spacing w:val="-3"/>
          <w:sz w:val="24"/>
          <w:szCs w:val="28"/>
        </w:rPr>
        <w:t>:</w:t>
      </w:r>
      <w:r>
        <w:rPr>
          <w:rFonts w:ascii="楷体" w:eastAsia="楷体" w:hAnsi="楷体" w:hint="eastAsia"/>
          <w:sz w:val="24"/>
          <w:szCs w:val="28"/>
          <w:u w:val="single"/>
        </w:rPr>
        <w:t>____        _      _</w:t>
      </w:r>
    </w:p>
    <w:p w:rsidR="00BE514D" w:rsidRDefault="00022380">
      <w:pPr>
        <w:tabs>
          <w:tab w:val="left" w:pos="5600"/>
          <w:tab w:val="left" w:pos="5630"/>
          <w:tab w:val="left" w:pos="10672"/>
        </w:tabs>
        <w:spacing w:before="110" w:line="300" w:lineRule="exact"/>
        <w:rPr>
          <w:rFonts w:ascii="楷体" w:eastAsia="楷体" w:hAnsi="楷体"/>
          <w:sz w:val="24"/>
          <w:szCs w:val="28"/>
          <w:u w:val="single"/>
        </w:rPr>
      </w:pPr>
      <w:r>
        <w:rPr>
          <w:rFonts w:ascii="楷体" w:eastAsia="楷体" w:hAnsi="楷体" w:hint="eastAsia"/>
          <w:sz w:val="24"/>
          <w:szCs w:val="28"/>
        </w:rPr>
        <w:t>单位</w:t>
      </w:r>
      <w:r>
        <w:rPr>
          <w:rFonts w:ascii="楷体" w:eastAsia="楷体" w:hAnsi="楷体" w:hint="eastAsia"/>
          <w:sz w:val="24"/>
          <w:szCs w:val="28"/>
        </w:rPr>
        <w:t xml:space="preserve"> </w:t>
      </w:r>
      <w:r>
        <w:rPr>
          <w:rFonts w:ascii="楷体" w:eastAsia="楷体" w:hAnsi="楷体" w:hint="eastAsia"/>
          <w:sz w:val="24"/>
          <w:szCs w:val="28"/>
        </w:rPr>
        <w:t>：</w:t>
      </w:r>
      <w:r>
        <w:rPr>
          <w:rFonts w:ascii="楷体" w:eastAsia="楷体" w:hAnsi="楷体" w:hint="eastAsia"/>
          <w:sz w:val="24"/>
          <w:szCs w:val="28"/>
          <w:u w:val="single"/>
        </w:rPr>
        <w:t xml:space="preserve">___                  </w:t>
      </w:r>
      <w:r>
        <w:rPr>
          <w:rFonts w:ascii="楷体" w:eastAsia="楷体" w:hAnsi="楷体" w:hint="eastAsia"/>
          <w:sz w:val="24"/>
          <w:szCs w:val="28"/>
        </w:rPr>
        <w:t>职业</w:t>
      </w:r>
      <w:r>
        <w:rPr>
          <w:rFonts w:ascii="楷体" w:eastAsia="楷体" w:hAnsi="楷体"/>
          <w:sz w:val="24"/>
          <w:szCs w:val="28"/>
        </w:rPr>
        <w:t>（</w:t>
      </w:r>
      <w:r>
        <w:rPr>
          <w:rFonts w:ascii="楷体" w:eastAsia="楷体" w:hAnsi="楷体" w:hint="eastAsia"/>
          <w:sz w:val="24"/>
          <w:szCs w:val="28"/>
        </w:rPr>
        <w:t>职务</w:t>
      </w:r>
      <w:r>
        <w:rPr>
          <w:rFonts w:ascii="楷体" w:eastAsia="楷体" w:hAnsi="楷体"/>
          <w:sz w:val="24"/>
          <w:szCs w:val="28"/>
        </w:rPr>
        <w:t>）</w:t>
      </w:r>
      <w:r>
        <w:rPr>
          <w:rFonts w:ascii="楷体" w:eastAsia="楷体" w:hAnsi="楷体" w:hint="eastAsia"/>
          <w:sz w:val="24"/>
          <w:szCs w:val="28"/>
        </w:rPr>
        <w:t>：</w:t>
      </w:r>
      <w:r>
        <w:rPr>
          <w:rFonts w:ascii="楷体" w:eastAsia="楷体" w:hAnsi="楷体" w:hint="eastAsia"/>
          <w:sz w:val="24"/>
          <w:szCs w:val="28"/>
          <w:u w:val="single"/>
        </w:rPr>
        <w:t>________________</w:t>
      </w:r>
    </w:p>
    <w:p w:rsidR="00BE514D" w:rsidRDefault="00022380">
      <w:pPr>
        <w:tabs>
          <w:tab w:val="left" w:pos="6845"/>
          <w:tab w:val="left" w:pos="6950"/>
          <w:tab w:val="left" w:pos="10672"/>
        </w:tabs>
        <w:spacing w:before="110" w:line="300" w:lineRule="exact"/>
        <w:rPr>
          <w:rFonts w:ascii="楷体" w:eastAsia="楷体" w:hAnsi="楷体" w:cs="宋体"/>
          <w:b/>
          <w:bCs/>
          <w:kern w:val="0"/>
          <w:sz w:val="24"/>
          <w:szCs w:val="28"/>
          <w:lang w:val="zh-CN" w:bidi="zh-CN"/>
        </w:rPr>
      </w:pPr>
      <w:r>
        <w:rPr>
          <w:rFonts w:ascii="楷体" w:eastAsia="楷体" w:hAnsi="楷体" w:hint="eastAsia"/>
          <w:sz w:val="24"/>
          <w:szCs w:val="28"/>
        </w:rPr>
        <w:t>现居住地址</w:t>
      </w:r>
      <w:r>
        <w:rPr>
          <w:rFonts w:ascii="楷体" w:eastAsia="楷体" w:hAnsi="楷体"/>
          <w:sz w:val="24"/>
          <w:szCs w:val="28"/>
        </w:rPr>
        <w:t>（</w:t>
      </w:r>
      <w:r>
        <w:rPr>
          <w:rFonts w:ascii="楷体" w:eastAsia="楷体" w:hAnsi="楷体"/>
          <w:spacing w:val="-3"/>
          <w:sz w:val="24"/>
          <w:szCs w:val="28"/>
        </w:rPr>
        <w:t>具</w:t>
      </w:r>
      <w:r>
        <w:rPr>
          <w:rFonts w:ascii="楷体" w:eastAsia="楷体" w:hAnsi="楷体"/>
          <w:sz w:val="24"/>
          <w:szCs w:val="28"/>
        </w:rPr>
        <w:t>体</w:t>
      </w:r>
      <w:r>
        <w:rPr>
          <w:rFonts w:ascii="楷体" w:eastAsia="楷体" w:hAnsi="楷体"/>
          <w:spacing w:val="-3"/>
          <w:sz w:val="24"/>
          <w:szCs w:val="28"/>
        </w:rPr>
        <w:t>到</w:t>
      </w:r>
      <w:r>
        <w:rPr>
          <w:rFonts w:ascii="楷体" w:eastAsia="楷体" w:hAnsi="楷体"/>
          <w:sz w:val="24"/>
          <w:szCs w:val="28"/>
        </w:rPr>
        <w:t>门</w:t>
      </w:r>
      <w:r>
        <w:rPr>
          <w:rFonts w:ascii="楷体" w:eastAsia="楷体" w:hAnsi="楷体"/>
          <w:spacing w:val="-3"/>
          <w:sz w:val="24"/>
          <w:szCs w:val="28"/>
        </w:rPr>
        <w:t>牌</w:t>
      </w:r>
      <w:r>
        <w:rPr>
          <w:rFonts w:ascii="楷体" w:eastAsia="楷体" w:hAnsi="楷体"/>
          <w:sz w:val="24"/>
          <w:szCs w:val="28"/>
        </w:rPr>
        <w:t>号</w:t>
      </w:r>
      <w:r>
        <w:rPr>
          <w:rFonts w:ascii="楷体" w:eastAsia="楷体" w:hAnsi="楷体"/>
          <w:spacing w:val="-3"/>
          <w:sz w:val="24"/>
          <w:szCs w:val="28"/>
        </w:rPr>
        <w:t>）</w:t>
      </w:r>
      <w:r>
        <w:rPr>
          <w:rFonts w:ascii="楷体" w:eastAsia="楷体" w:hAnsi="楷体"/>
          <w:spacing w:val="-3"/>
          <w:sz w:val="24"/>
          <w:szCs w:val="28"/>
        </w:rPr>
        <w:t>:</w:t>
      </w:r>
      <w:r>
        <w:rPr>
          <w:rFonts w:ascii="楷体" w:eastAsia="楷体" w:hAnsi="楷体"/>
          <w:sz w:val="24"/>
          <w:szCs w:val="28"/>
          <w:u w:val="single"/>
        </w:rPr>
        <w:tab/>
      </w:r>
    </w:p>
    <w:tbl>
      <w:tblPr>
        <w:tblW w:w="91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00"/>
        <w:gridCol w:w="1020"/>
        <w:gridCol w:w="1169"/>
      </w:tblGrid>
      <w:tr w:rsidR="00BE514D">
        <w:tblPrEx>
          <w:tblCellMar>
            <w:top w:w="0" w:type="dxa"/>
            <w:bottom w:w="0" w:type="dxa"/>
          </w:tblCellMar>
        </w:tblPrEx>
        <w:trPr>
          <w:trHeight w:val="84"/>
          <w:jc w:val="center"/>
        </w:trPr>
        <w:tc>
          <w:tcPr>
            <w:tcW w:w="7000" w:type="dxa"/>
            <w:vAlign w:val="center"/>
          </w:tcPr>
          <w:p w:rsidR="00BE514D" w:rsidRDefault="00022380">
            <w:pPr>
              <w:autoSpaceDE w:val="0"/>
              <w:autoSpaceDN w:val="0"/>
              <w:snapToGrid w:val="0"/>
              <w:jc w:val="center"/>
              <w:rPr>
                <w:rFonts w:ascii="楷体" w:eastAsia="楷体" w:hAnsi="楷体" w:cs="仿宋"/>
                <w:b/>
                <w:kern w:val="0"/>
                <w:sz w:val="24"/>
                <w:szCs w:val="28"/>
                <w:lang w:bidi="zh-CN"/>
              </w:rPr>
            </w:pPr>
            <w:r>
              <w:rPr>
                <w:rFonts w:ascii="楷体" w:eastAsia="楷体" w:hAnsi="楷体" w:cs="仿宋" w:hint="eastAsia"/>
                <w:b/>
                <w:kern w:val="0"/>
                <w:sz w:val="24"/>
                <w:szCs w:val="28"/>
                <w:lang w:bidi="zh-CN"/>
              </w:rPr>
              <w:t>有关</w:t>
            </w:r>
            <w:r>
              <w:rPr>
                <w:rFonts w:ascii="楷体" w:eastAsia="楷体" w:hAnsi="楷体" w:cs="仿宋"/>
                <w:b/>
                <w:kern w:val="0"/>
                <w:sz w:val="24"/>
                <w:szCs w:val="28"/>
                <w:lang w:bidi="zh-CN"/>
              </w:rPr>
              <w:t>情况</w:t>
            </w:r>
          </w:p>
        </w:tc>
        <w:tc>
          <w:tcPr>
            <w:tcW w:w="1020" w:type="dxa"/>
            <w:vAlign w:val="center"/>
          </w:tcPr>
          <w:p w:rsidR="00BE514D" w:rsidRDefault="00022380">
            <w:pPr>
              <w:autoSpaceDE w:val="0"/>
              <w:autoSpaceDN w:val="0"/>
              <w:snapToGrid w:val="0"/>
              <w:jc w:val="center"/>
              <w:rPr>
                <w:rFonts w:ascii="楷体" w:eastAsia="楷体" w:hAnsi="楷体" w:cs="仿宋"/>
                <w:b/>
                <w:kern w:val="0"/>
                <w:sz w:val="24"/>
                <w:szCs w:val="28"/>
                <w:lang w:val="zh-CN" w:bidi="zh-CN"/>
              </w:rPr>
            </w:pPr>
            <w:r>
              <w:rPr>
                <w:rFonts w:ascii="楷体" w:eastAsia="楷体" w:hAnsi="楷体" w:cs="仿宋" w:hint="eastAsia"/>
                <w:b/>
                <w:kern w:val="0"/>
                <w:sz w:val="24"/>
                <w:szCs w:val="28"/>
                <w:lang w:val="zh-CN" w:bidi="zh-CN"/>
              </w:rPr>
              <w:t>本人</w:t>
            </w:r>
          </w:p>
        </w:tc>
        <w:tc>
          <w:tcPr>
            <w:tcW w:w="1169" w:type="dxa"/>
            <w:vAlign w:val="center"/>
          </w:tcPr>
          <w:p w:rsidR="00BE514D" w:rsidRDefault="00022380">
            <w:pPr>
              <w:autoSpaceDE w:val="0"/>
              <w:autoSpaceDN w:val="0"/>
              <w:snapToGrid w:val="0"/>
              <w:jc w:val="center"/>
              <w:rPr>
                <w:rFonts w:ascii="楷体" w:eastAsia="楷体" w:hAnsi="楷体" w:cs="仿宋"/>
                <w:b/>
                <w:kern w:val="0"/>
                <w:sz w:val="24"/>
                <w:szCs w:val="28"/>
                <w:lang w:val="zh-CN" w:bidi="zh-CN"/>
              </w:rPr>
            </w:pPr>
            <w:r>
              <w:rPr>
                <w:rFonts w:ascii="楷体" w:eastAsia="楷体" w:hAnsi="楷体" w:cs="仿宋" w:hint="eastAsia"/>
                <w:b/>
                <w:kern w:val="0"/>
                <w:sz w:val="24"/>
                <w:szCs w:val="28"/>
                <w:lang w:val="zh-CN" w:bidi="zh-CN"/>
              </w:rPr>
              <w:t>共同居</w:t>
            </w:r>
          </w:p>
          <w:p w:rsidR="00BE514D" w:rsidRDefault="00022380">
            <w:pPr>
              <w:autoSpaceDE w:val="0"/>
              <w:autoSpaceDN w:val="0"/>
              <w:snapToGrid w:val="0"/>
              <w:jc w:val="center"/>
              <w:rPr>
                <w:rFonts w:ascii="楷体" w:eastAsia="楷体" w:hAnsi="楷体" w:cs="仿宋"/>
                <w:b/>
                <w:kern w:val="0"/>
                <w:sz w:val="24"/>
                <w:szCs w:val="28"/>
                <w:lang w:val="zh-CN" w:bidi="zh-CN"/>
              </w:rPr>
            </w:pPr>
            <w:r>
              <w:rPr>
                <w:rFonts w:ascii="楷体" w:eastAsia="楷体" w:hAnsi="楷体" w:cs="仿宋" w:hint="eastAsia"/>
                <w:b/>
                <w:kern w:val="0"/>
                <w:sz w:val="24"/>
                <w:szCs w:val="28"/>
                <w:lang w:val="zh-CN" w:bidi="zh-CN"/>
              </w:rPr>
              <w:t>住</w:t>
            </w:r>
            <w:r>
              <w:rPr>
                <w:rFonts w:ascii="楷体" w:eastAsia="楷体" w:hAnsi="楷体" w:cs="仿宋"/>
                <w:b/>
                <w:kern w:val="0"/>
                <w:sz w:val="24"/>
                <w:szCs w:val="28"/>
                <w:lang w:val="zh-CN" w:bidi="zh-CN"/>
              </w:rPr>
              <w:t>人员</w:t>
            </w:r>
          </w:p>
        </w:tc>
      </w:tr>
      <w:tr w:rsidR="00BE514D">
        <w:tblPrEx>
          <w:tblCellMar>
            <w:top w:w="0" w:type="dxa"/>
            <w:bottom w:w="0" w:type="dxa"/>
          </w:tblCellMar>
        </w:tblPrEx>
        <w:trPr>
          <w:trHeight w:val="307"/>
          <w:jc w:val="center"/>
        </w:trPr>
        <w:tc>
          <w:tcPr>
            <w:tcW w:w="9189" w:type="dxa"/>
            <w:gridSpan w:val="3"/>
            <w:vAlign w:val="center"/>
          </w:tcPr>
          <w:p w:rsidR="00BE514D" w:rsidRDefault="00022380">
            <w:pPr>
              <w:autoSpaceDE w:val="0"/>
              <w:autoSpaceDN w:val="0"/>
              <w:snapToGrid w:val="0"/>
              <w:rPr>
                <w:rFonts w:ascii="楷体" w:eastAsia="楷体" w:hAnsi="楷体" w:cs="仿宋"/>
                <w:b/>
                <w:kern w:val="0"/>
                <w:sz w:val="24"/>
                <w:szCs w:val="28"/>
                <w:lang w:val="zh-CN" w:bidi="zh-CN"/>
              </w:rPr>
            </w:pPr>
            <w:r>
              <w:rPr>
                <w:rFonts w:ascii="楷体" w:eastAsia="楷体" w:hAnsi="楷体" w:cs="仿宋" w:hint="eastAsia"/>
                <w:b/>
                <w:kern w:val="0"/>
                <w:sz w:val="24"/>
                <w:szCs w:val="28"/>
                <w:lang w:bidi="zh-CN"/>
              </w:rPr>
              <w:t>一、流行病史</w:t>
            </w:r>
          </w:p>
        </w:tc>
      </w:tr>
      <w:tr w:rsidR="00BE514D">
        <w:tblPrEx>
          <w:tblCellMar>
            <w:top w:w="0" w:type="dxa"/>
            <w:bottom w:w="0" w:type="dxa"/>
          </w:tblCellMar>
        </w:tblPrEx>
        <w:trPr>
          <w:trHeight w:val="627"/>
          <w:jc w:val="center"/>
        </w:trPr>
        <w:tc>
          <w:tcPr>
            <w:tcW w:w="7000" w:type="dxa"/>
            <w:vAlign w:val="center"/>
          </w:tcPr>
          <w:p w:rsidR="00BE514D" w:rsidRDefault="00022380">
            <w:pPr>
              <w:autoSpaceDE w:val="0"/>
              <w:autoSpaceDN w:val="0"/>
              <w:snapToGrid w:val="0"/>
              <w:rPr>
                <w:rFonts w:ascii="楷体" w:eastAsia="楷体" w:hAnsi="楷体" w:cs="仿宋"/>
                <w:kern w:val="0"/>
                <w:sz w:val="24"/>
                <w:szCs w:val="28"/>
                <w:lang w:bidi="zh-CN"/>
              </w:rPr>
            </w:pPr>
            <w:r>
              <w:rPr>
                <w:rFonts w:ascii="楷体" w:eastAsia="楷体" w:hAnsi="楷体" w:cs="仿宋" w:hint="eastAsia"/>
                <w:kern w:val="0"/>
                <w:sz w:val="24"/>
                <w:szCs w:val="28"/>
                <w:lang w:bidi="zh-CN"/>
              </w:rPr>
              <w:t>1.21</w:t>
            </w:r>
            <w:r>
              <w:rPr>
                <w:rFonts w:ascii="楷体" w:eastAsia="楷体" w:hAnsi="楷体" w:cs="仿宋" w:hint="eastAsia"/>
                <w:kern w:val="0"/>
                <w:sz w:val="24"/>
                <w:szCs w:val="28"/>
                <w:lang w:bidi="zh-CN"/>
              </w:rPr>
              <w:t>天内有中、高风险地区旅居史</w:t>
            </w:r>
          </w:p>
          <w:p w:rsidR="00BE514D" w:rsidRDefault="00022380">
            <w:pPr>
              <w:autoSpaceDE w:val="0"/>
              <w:autoSpaceDN w:val="0"/>
              <w:snapToGrid w:val="0"/>
              <w:ind w:firstLineChars="100" w:firstLine="240"/>
              <w:rPr>
                <w:rFonts w:ascii="楷体" w:eastAsia="楷体" w:hAnsi="楷体" w:cs="仿宋"/>
                <w:kern w:val="0"/>
                <w:sz w:val="24"/>
                <w:szCs w:val="28"/>
                <w:lang w:bidi="zh-CN"/>
              </w:rPr>
            </w:pPr>
            <w:r>
              <w:rPr>
                <w:rFonts w:ascii="楷体" w:eastAsia="楷体" w:hAnsi="楷体" w:cs="仿宋" w:hint="eastAsia"/>
                <w:kern w:val="0"/>
                <w:sz w:val="24"/>
                <w:szCs w:val="28"/>
                <w:lang w:bidi="zh-CN"/>
              </w:rPr>
              <w:t>具体地区名单：</w:t>
            </w:r>
          </w:p>
        </w:tc>
        <w:tc>
          <w:tcPr>
            <w:tcW w:w="1020" w:type="dxa"/>
            <w:vAlign w:val="center"/>
          </w:tcPr>
          <w:p w:rsidR="00BE514D" w:rsidRDefault="00022380">
            <w:pPr>
              <w:snapToGrid w:val="0"/>
              <w:rPr>
                <w:rFonts w:ascii="楷体" w:eastAsia="楷体" w:hAnsi="楷体" w:cs="仿宋"/>
                <w:sz w:val="24"/>
                <w:szCs w:val="24"/>
              </w:rPr>
            </w:pPr>
            <w:r>
              <w:rPr>
                <w:rFonts w:ascii="楷体" w:eastAsia="楷体" w:hAnsi="楷体" w:cs="仿宋" w:hint="eastAsia"/>
                <w:sz w:val="24"/>
                <w:szCs w:val="24"/>
              </w:rPr>
              <w:t>□是□否</w:t>
            </w:r>
          </w:p>
        </w:tc>
        <w:tc>
          <w:tcPr>
            <w:tcW w:w="1169" w:type="dxa"/>
            <w:vAlign w:val="center"/>
          </w:tcPr>
          <w:p w:rsidR="00BE514D" w:rsidRDefault="00022380">
            <w:pPr>
              <w:snapToGrid w:val="0"/>
              <w:rPr>
                <w:rFonts w:ascii="楷体" w:eastAsia="楷体" w:hAnsi="楷体" w:cs="仿宋"/>
                <w:sz w:val="24"/>
                <w:szCs w:val="24"/>
              </w:rPr>
            </w:pPr>
            <w:r>
              <w:rPr>
                <w:rFonts w:ascii="楷体" w:eastAsia="楷体" w:hAnsi="楷体" w:cs="仿宋" w:hint="eastAsia"/>
                <w:sz w:val="24"/>
                <w:szCs w:val="24"/>
              </w:rPr>
              <w:t>□是□否</w:t>
            </w:r>
          </w:p>
        </w:tc>
      </w:tr>
      <w:tr w:rsidR="00BE514D">
        <w:tblPrEx>
          <w:tblCellMar>
            <w:top w:w="0" w:type="dxa"/>
            <w:bottom w:w="0" w:type="dxa"/>
          </w:tblCellMar>
        </w:tblPrEx>
        <w:trPr>
          <w:trHeight w:val="371"/>
          <w:jc w:val="center"/>
        </w:trPr>
        <w:tc>
          <w:tcPr>
            <w:tcW w:w="7000" w:type="dxa"/>
            <w:vAlign w:val="center"/>
          </w:tcPr>
          <w:p w:rsidR="00BE514D" w:rsidRDefault="00022380">
            <w:pPr>
              <w:autoSpaceDE w:val="0"/>
              <w:autoSpaceDN w:val="0"/>
              <w:snapToGrid w:val="0"/>
              <w:rPr>
                <w:rFonts w:ascii="楷体" w:eastAsia="楷体" w:hAnsi="楷体" w:cs="仿宋"/>
                <w:kern w:val="0"/>
                <w:sz w:val="24"/>
                <w:szCs w:val="28"/>
                <w:lang w:bidi="zh-CN"/>
              </w:rPr>
            </w:pPr>
            <w:r>
              <w:rPr>
                <w:rFonts w:ascii="楷体" w:eastAsia="楷体" w:hAnsi="楷体" w:cs="仿宋" w:hint="eastAsia"/>
                <w:kern w:val="0"/>
                <w:sz w:val="24"/>
                <w:szCs w:val="28"/>
                <w:lang w:bidi="zh-CN"/>
              </w:rPr>
              <w:t>2.28</w:t>
            </w:r>
            <w:r>
              <w:rPr>
                <w:rFonts w:ascii="楷体" w:eastAsia="楷体" w:hAnsi="楷体" w:cs="仿宋" w:hint="eastAsia"/>
                <w:kern w:val="0"/>
                <w:sz w:val="24"/>
                <w:szCs w:val="28"/>
                <w:lang w:bidi="zh-CN"/>
              </w:rPr>
              <w:t>天内本人有境外旅居史</w:t>
            </w:r>
          </w:p>
        </w:tc>
        <w:tc>
          <w:tcPr>
            <w:tcW w:w="1020" w:type="dxa"/>
            <w:vAlign w:val="center"/>
          </w:tcPr>
          <w:p w:rsidR="00BE514D" w:rsidRDefault="00022380">
            <w:pPr>
              <w:snapToGrid w:val="0"/>
              <w:rPr>
                <w:rFonts w:ascii="楷体" w:eastAsia="楷体" w:hAnsi="楷体" w:cs="仿宋"/>
                <w:sz w:val="24"/>
                <w:szCs w:val="24"/>
              </w:rPr>
            </w:pPr>
            <w:r>
              <w:rPr>
                <w:rFonts w:ascii="楷体" w:eastAsia="楷体" w:hAnsi="楷体" w:cs="仿宋" w:hint="eastAsia"/>
                <w:sz w:val="24"/>
                <w:szCs w:val="24"/>
              </w:rPr>
              <w:t>□是□否</w:t>
            </w:r>
          </w:p>
        </w:tc>
        <w:tc>
          <w:tcPr>
            <w:tcW w:w="1169" w:type="dxa"/>
            <w:vAlign w:val="center"/>
          </w:tcPr>
          <w:p w:rsidR="00BE514D" w:rsidRDefault="00022380">
            <w:pPr>
              <w:snapToGrid w:val="0"/>
              <w:rPr>
                <w:rFonts w:ascii="楷体" w:eastAsia="楷体" w:hAnsi="楷体" w:cs="仿宋"/>
                <w:sz w:val="24"/>
                <w:szCs w:val="24"/>
              </w:rPr>
            </w:pPr>
            <w:r>
              <w:rPr>
                <w:rFonts w:ascii="楷体" w:eastAsia="楷体" w:hAnsi="楷体" w:cs="仿宋" w:hint="eastAsia"/>
                <w:sz w:val="24"/>
                <w:szCs w:val="24"/>
              </w:rPr>
              <w:t>□是□否</w:t>
            </w:r>
          </w:p>
        </w:tc>
      </w:tr>
      <w:tr w:rsidR="00BE514D">
        <w:tblPrEx>
          <w:tblCellMar>
            <w:top w:w="0" w:type="dxa"/>
            <w:bottom w:w="0" w:type="dxa"/>
          </w:tblCellMar>
        </w:tblPrEx>
        <w:trPr>
          <w:trHeight w:val="367"/>
          <w:jc w:val="center"/>
        </w:trPr>
        <w:tc>
          <w:tcPr>
            <w:tcW w:w="7000" w:type="dxa"/>
            <w:vAlign w:val="center"/>
          </w:tcPr>
          <w:p w:rsidR="00BE514D" w:rsidRDefault="00022380">
            <w:pPr>
              <w:autoSpaceDE w:val="0"/>
              <w:autoSpaceDN w:val="0"/>
              <w:snapToGrid w:val="0"/>
              <w:rPr>
                <w:rFonts w:ascii="楷体" w:eastAsia="楷体" w:hAnsi="楷体" w:cs="仿宋"/>
                <w:kern w:val="0"/>
                <w:sz w:val="24"/>
                <w:szCs w:val="28"/>
                <w:lang w:bidi="zh-CN"/>
              </w:rPr>
            </w:pPr>
            <w:r>
              <w:rPr>
                <w:rFonts w:ascii="楷体" w:eastAsia="楷体" w:hAnsi="楷体" w:cs="仿宋" w:hint="eastAsia"/>
                <w:kern w:val="0"/>
                <w:sz w:val="24"/>
                <w:szCs w:val="28"/>
                <w:lang w:bidi="zh-CN"/>
              </w:rPr>
              <w:t>3.21</w:t>
            </w:r>
            <w:r>
              <w:rPr>
                <w:rFonts w:ascii="楷体" w:eastAsia="楷体" w:hAnsi="楷体" w:cs="仿宋" w:hint="eastAsia"/>
                <w:kern w:val="0"/>
                <w:sz w:val="24"/>
                <w:szCs w:val="28"/>
                <w:lang w:bidi="zh-CN"/>
              </w:rPr>
              <w:t>天内</w:t>
            </w:r>
            <w:r>
              <w:rPr>
                <w:rFonts w:ascii="楷体" w:eastAsia="楷体" w:hAnsi="楷体" w:cs="仿宋" w:hint="eastAsia"/>
                <w:kern w:val="0"/>
                <w:sz w:val="24"/>
                <w:szCs w:val="28"/>
                <w:lang w:val="zh-CN" w:bidi="zh-CN"/>
              </w:rPr>
              <w:t>曾接触</w:t>
            </w:r>
            <w:r>
              <w:rPr>
                <w:rFonts w:ascii="楷体" w:eastAsia="楷体" w:hAnsi="楷体" w:cs="仿宋" w:hint="eastAsia"/>
                <w:kern w:val="0"/>
                <w:sz w:val="24"/>
                <w:szCs w:val="28"/>
                <w:lang w:bidi="zh-CN"/>
              </w:rPr>
              <w:t>过</w:t>
            </w:r>
            <w:r>
              <w:rPr>
                <w:rFonts w:ascii="楷体" w:eastAsia="楷体" w:hAnsi="楷体" w:cs="仿宋" w:hint="eastAsia"/>
                <w:kern w:val="0"/>
                <w:sz w:val="24"/>
                <w:szCs w:val="28"/>
                <w:lang w:val="zh-CN" w:bidi="zh-CN"/>
              </w:rPr>
              <w:t>来自</w:t>
            </w:r>
            <w:r>
              <w:rPr>
                <w:rFonts w:ascii="楷体" w:eastAsia="楷体" w:hAnsi="楷体" w:cs="仿宋" w:hint="eastAsia"/>
                <w:kern w:val="0"/>
                <w:sz w:val="24"/>
                <w:szCs w:val="28"/>
                <w:lang w:bidi="zh-CN"/>
              </w:rPr>
              <w:t>中、高风险地区</w:t>
            </w:r>
            <w:r>
              <w:rPr>
                <w:rFonts w:ascii="楷体" w:eastAsia="楷体" w:hAnsi="楷体" w:cs="仿宋" w:hint="eastAsia"/>
                <w:kern w:val="0"/>
                <w:sz w:val="24"/>
                <w:szCs w:val="28"/>
                <w:lang w:val="zh-CN" w:bidi="zh-CN"/>
              </w:rPr>
              <w:t>的有发热</w:t>
            </w:r>
            <w:r>
              <w:rPr>
                <w:rFonts w:ascii="楷体" w:eastAsia="楷体" w:hAnsi="楷体" w:cs="仿宋" w:hint="eastAsia"/>
                <w:kern w:val="0"/>
                <w:sz w:val="24"/>
                <w:szCs w:val="28"/>
                <w:lang w:bidi="zh-CN"/>
              </w:rPr>
              <w:t>或</w:t>
            </w:r>
            <w:r>
              <w:rPr>
                <w:rFonts w:ascii="楷体" w:eastAsia="楷体" w:hAnsi="楷体" w:cs="仿宋" w:hint="eastAsia"/>
                <w:kern w:val="0"/>
                <w:sz w:val="24"/>
                <w:szCs w:val="28"/>
                <w:lang w:val="zh-CN" w:bidi="zh-CN"/>
              </w:rPr>
              <w:t>呼吸道症状的患者</w:t>
            </w:r>
          </w:p>
        </w:tc>
        <w:tc>
          <w:tcPr>
            <w:tcW w:w="1020" w:type="dxa"/>
            <w:vAlign w:val="center"/>
          </w:tcPr>
          <w:p w:rsidR="00BE514D" w:rsidRDefault="00022380">
            <w:pPr>
              <w:snapToGrid w:val="0"/>
              <w:rPr>
                <w:rFonts w:ascii="楷体" w:eastAsia="楷体" w:hAnsi="楷体" w:cs="仿宋"/>
                <w:sz w:val="24"/>
                <w:szCs w:val="24"/>
              </w:rPr>
            </w:pPr>
            <w:r>
              <w:rPr>
                <w:rFonts w:ascii="楷体" w:eastAsia="楷体" w:hAnsi="楷体" w:cs="仿宋" w:hint="eastAsia"/>
                <w:sz w:val="24"/>
                <w:szCs w:val="24"/>
              </w:rPr>
              <w:t>□是□否</w:t>
            </w:r>
          </w:p>
        </w:tc>
        <w:tc>
          <w:tcPr>
            <w:tcW w:w="1169" w:type="dxa"/>
            <w:vAlign w:val="center"/>
          </w:tcPr>
          <w:p w:rsidR="00BE514D" w:rsidRDefault="00022380">
            <w:pPr>
              <w:snapToGrid w:val="0"/>
              <w:rPr>
                <w:rFonts w:ascii="楷体" w:eastAsia="楷体" w:hAnsi="楷体" w:cs="仿宋"/>
                <w:sz w:val="24"/>
                <w:szCs w:val="24"/>
              </w:rPr>
            </w:pPr>
            <w:r>
              <w:rPr>
                <w:rFonts w:ascii="楷体" w:eastAsia="楷体" w:hAnsi="楷体" w:cs="仿宋" w:hint="eastAsia"/>
                <w:sz w:val="24"/>
                <w:szCs w:val="24"/>
              </w:rPr>
              <w:t>□是□否</w:t>
            </w:r>
          </w:p>
        </w:tc>
      </w:tr>
      <w:tr w:rsidR="00BE514D">
        <w:tblPrEx>
          <w:tblCellMar>
            <w:top w:w="0" w:type="dxa"/>
            <w:bottom w:w="0" w:type="dxa"/>
          </w:tblCellMar>
        </w:tblPrEx>
        <w:trPr>
          <w:trHeight w:val="299"/>
          <w:jc w:val="center"/>
        </w:trPr>
        <w:tc>
          <w:tcPr>
            <w:tcW w:w="7000" w:type="dxa"/>
            <w:vAlign w:val="center"/>
          </w:tcPr>
          <w:p w:rsidR="00BE514D" w:rsidRDefault="00022380">
            <w:pPr>
              <w:autoSpaceDE w:val="0"/>
              <w:autoSpaceDN w:val="0"/>
              <w:snapToGrid w:val="0"/>
              <w:rPr>
                <w:rFonts w:ascii="楷体" w:eastAsia="楷体" w:hAnsi="楷体" w:cs="仿宋"/>
                <w:kern w:val="0"/>
                <w:sz w:val="24"/>
                <w:szCs w:val="28"/>
                <w:lang w:bidi="zh-CN"/>
              </w:rPr>
            </w:pPr>
            <w:r>
              <w:rPr>
                <w:rFonts w:ascii="楷体" w:eastAsia="楷体" w:hAnsi="楷体" w:cs="仿宋" w:hint="eastAsia"/>
                <w:kern w:val="0"/>
                <w:sz w:val="24"/>
                <w:szCs w:val="28"/>
                <w:lang w:bidi="zh-CN"/>
              </w:rPr>
              <w:t>4.21</w:t>
            </w:r>
            <w:r>
              <w:rPr>
                <w:rFonts w:ascii="楷体" w:eastAsia="楷体" w:hAnsi="楷体" w:cs="仿宋" w:hint="eastAsia"/>
                <w:kern w:val="0"/>
                <w:sz w:val="24"/>
                <w:szCs w:val="28"/>
                <w:lang w:bidi="zh-CN"/>
              </w:rPr>
              <w:t>天内</w:t>
            </w:r>
            <w:r>
              <w:rPr>
                <w:rFonts w:ascii="楷体" w:eastAsia="楷体" w:hAnsi="楷体" w:cs="仿宋" w:hint="eastAsia"/>
                <w:kern w:val="0"/>
                <w:sz w:val="24"/>
                <w:szCs w:val="28"/>
                <w:lang w:val="zh-CN" w:bidi="zh-CN"/>
              </w:rPr>
              <w:t>曾接触</w:t>
            </w:r>
            <w:r>
              <w:rPr>
                <w:rFonts w:ascii="楷体" w:eastAsia="楷体" w:hAnsi="楷体" w:cs="仿宋" w:hint="eastAsia"/>
                <w:kern w:val="0"/>
                <w:sz w:val="24"/>
                <w:szCs w:val="28"/>
                <w:lang w:bidi="zh-CN"/>
              </w:rPr>
              <w:t>过</w:t>
            </w:r>
            <w:r>
              <w:rPr>
                <w:rFonts w:ascii="楷体" w:eastAsia="楷体" w:hAnsi="楷体" w:cs="仿宋" w:hint="eastAsia"/>
                <w:kern w:val="0"/>
                <w:sz w:val="24"/>
                <w:szCs w:val="28"/>
                <w:lang w:val="zh-CN" w:bidi="zh-CN"/>
              </w:rPr>
              <w:t>新冠病毒感染者或</w:t>
            </w:r>
            <w:r>
              <w:rPr>
                <w:rFonts w:ascii="楷体" w:eastAsia="楷体" w:hAnsi="楷体" w:cs="仿宋" w:hint="eastAsia"/>
                <w:kern w:val="0"/>
                <w:sz w:val="24"/>
                <w:szCs w:val="28"/>
                <w:lang w:bidi="zh-CN"/>
              </w:rPr>
              <w:t>其</w:t>
            </w:r>
            <w:r>
              <w:rPr>
                <w:rFonts w:ascii="楷体" w:eastAsia="楷体" w:hAnsi="楷体" w:cs="仿宋" w:hint="eastAsia"/>
                <w:kern w:val="0"/>
                <w:sz w:val="24"/>
                <w:szCs w:val="28"/>
                <w:lang w:val="zh-CN" w:bidi="zh-CN"/>
              </w:rPr>
              <w:t>密切接触者</w:t>
            </w:r>
          </w:p>
        </w:tc>
        <w:tc>
          <w:tcPr>
            <w:tcW w:w="1020" w:type="dxa"/>
            <w:vAlign w:val="center"/>
          </w:tcPr>
          <w:p w:rsidR="00BE514D" w:rsidRDefault="00022380">
            <w:pPr>
              <w:snapToGrid w:val="0"/>
              <w:rPr>
                <w:rFonts w:ascii="楷体" w:eastAsia="楷体" w:hAnsi="楷体" w:cs="仿宋"/>
                <w:sz w:val="24"/>
                <w:szCs w:val="24"/>
              </w:rPr>
            </w:pPr>
            <w:r>
              <w:rPr>
                <w:rFonts w:ascii="楷体" w:eastAsia="楷体" w:hAnsi="楷体" w:cs="仿宋" w:hint="eastAsia"/>
                <w:sz w:val="24"/>
                <w:szCs w:val="24"/>
              </w:rPr>
              <w:t>□是□否</w:t>
            </w:r>
          </w:p>
        </w:tc>
        <w:tc>
          <w:tcPr>
            <w:tcW w:w="1169" w:type="dxa"/>
            <w:vAlign w:val="center"/>
          </w:tcPr>
          <w:p w:rsidR="00BE514D" w:rsidRDefault="00022380">
            <w:pPr>
              <w:snapToGrid w:val="0"/>
              <w:rPr>
                <w:rFonts w:ascii="楷体" w:eastAsia="楷体" w:hAnsi="楷体" w:cs="仿宋"/>
                <w:sz w:val="24"/>
                <w:szCs w:val="24"/>
              </w:rPr>
            </w:pPr>
            <w:r>
              <w:rPr>
                <w:rFonts w:ascii="楷体" w:eastAsia="楷体" w:hAnsi="楷体" w:cs="仿宋" w:hint="eastAsia"/>
                <w:sz w:val="24"/>
                <w:szCs w:val="24"/>
              </w:rPr>
              <w:t>□是□否</w:t>
            </w:r>
          </w:p>
        </w:tc>
      </w:tr>
      <w:tr w:rsidR="00BE514D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7000" w:type="dxa"/>
            <w:vAlign w:val="center"/>
          </w:tcPr>
          <w:p w:rsidR="00BE514D" w:rsidRDefault="00022380">
            <w:pPr>
              <w:autoSpaceDE w:val="0"/>
              <w:autoSpaceDN w:val="0"/>
              <w:snapToGrid w:val="0"/>
              <w:rPr>
                <w:rFonts w:ascii="楷体" w:eastAsia="楷体" w:hAnsi="楷体" w:cs="仿宋"/>
                <w:kern w:val="0"/>
                <w:sz w:val="24"/>
                <w:szCs w:val="28"/>
                <w:lang w:bidi="zh-CN"/>
              </w:rPr>
            </w:pPr>
            <w:r>
              <w:rPr>
                <w:rFonts w:ascii="楷体" w:eastAsia="楷体" w:hAnsi="楷体" w:cs="仿宋" w:hint="eastAsia"/>
                <w:spacing w:val="-8"/>
                <w:kern w:val="0"/>
                <w:sz w:val="24"/>
                <w:szCs w:val="28"/>
                <w:lang w:bidi="zh-CN"/>
              </w:rPr>
              <w:t>5.</w:t>
            </w:r>
            <w:r>
              <w:rPr>
                <w:rFonts w:ascii="楷体" w:eastAsia="楷体" w:hAnsi="楷体" w:cs="仿宋" w:hint="eastAsia"/>
                <w:spacing w:val="-8"/>
                <w:kern w:val="0"/>
                <w:sz w:val="24"/>
                <w:szCs w:val="28"/>
                <w:lang w:bidi="zh-CN"/>
              </w:rPr>
              <w:t>聚集性发病患者（</w:t>
            </w:r>
            <w:r>
              <w:rPr>
                <w:rFonts w:ascii="楷体" w:eastAsia="楷体" w:hAnsi="楷体" w:cs="仿宋"/>
                <w:spacing w:val="-8"/>
                <w:kern w:val="0"/>
                <w:sz w:val="24"/>
                <w:szCs w:val="28"/>
                <w:lang w:bidi="zh-CN"/>
              </w:rPr>
              <w:t>21</w:t>
            </w:r>
            <w:r>
              <w:rPr>
                <w:rFonts w:ascii="楷体" w:eastAsia="楷体" w:hAnsi="楷体" w:cs="仿宋" w:hint="eastAsia"/>
                <w:spacing w:val="-8"/>
                <w:kern w:val="0"/>
                <w:sz w:val="24"/>
                <w:szCs w:val="28"/>
                <w:lang w:bidi="zh-CN"/>
              </w:rPr>
              <w:t>天内在</w:t>
            </w:r>
            <w:r>
              <w:rPr>
                <w:rFonts w:ascii="楷体" w:eastAsia="楷体" w:hAnsi="楷体" w:cs="仿宋" w:hint="eastAsia"/>
                <w:spacing w:val="-8"/>
                <w:kern w:val="0"/>
                <w:sz w:val="24"/>
                <w:szCs w:val="28"/>
                <w:lang w:val="zh-CN" w:bidi="zh-CN"/>
              </w:rPr>
              <w:t>小范围如家庭、办公室、学校班级等场所，出现</w:t>
            </w:r>
            <w:r>
              <w:rPr>
                <w:rFonts w:ascii="楷体" w:eastAsia="楷体" w:hAnsi="楷体" w:cs="仿宋" w:hint="eastAsia"/>
                <w:spacing w:val="-8"/>
                <w:kern w:val="0"/>
                <w:sz w:val="24"/>
                <w:szCs w:val="28"/>
                <w:lang w:val="zh-CN" w:bidi="zh-CN"/>
              </w:rPr>
              <w:t xml:space="preserve"> </w:t>
            </w:r>
            <w:r>
              <w:rPr>
                <w:rFonts w:ascii="楷体" w:eastAsia="楷体" w:hAnsi="楷体" w:cs="仿宋" w:hint="eastAsia"/>
                <w:kern w:val="0"/>
                <w:sz w:val="24"/>
                <w:szCs w:val="28"/>
                <w:lang w:val="zh-CN" w:bidi="zh-CN"/>
              </w:rPr>
              <w:t>2</w:t>
            </w:r>
            <w:r>
              <w:rPr>
                <w:rFonts w:ascii="楷体" w:eastAsia="楷体" w:hAnsi="楷体" w:cs="仿宋" w:hint="eastAsia"/>
                <w:spacing w:val="-9"/>
                <w:kern w:val="0"/>
                <w:sz w:val="24"/>
                <w:szCs w:val="28"/>
                <w:lang w:val="zh-CN" w:bidi="zh-CN"/>
              </w:rPr>
              <w:t xml:space="preserve"> </w:t>
            </w:r>
            <w:r>
              <w:rPr>
                <w:rFonts w:ascii="楷体" w:eastAsia="楷体" w:hAnsi="楷体" w:cs="仿宋" w:hint="eastAsia"/>
                <w:spacing w:val="-9"/>
                <w:kern w:val="0"/>
                <w:sz w:val="24"/>
                <w:szCs w:val="28"/>
                <w:lang w:val="zh-CN" w:bidi="zh-CN"/>
              </w:rPr>
              <w:t>例及以上发热</w:t>
            </w:r>
            <w:r>
              <w:rPr>
                <w:rFonts w:ascii="楷体" w:eastAsia="楷体" w:hAnsi="楷体" w:cs="仿宋" w:hint="eastAsia"/>
                <w:spacing w:val="-9"/>
                <w:kern w:val="0"/>
                <w:sz w:val="24"/>
                <w:szCs w:val="28"/>
                <w:lang w:bidi="zh-CN"/>
              </w:rPr>
              <w:t>或呼吸道</w:t>
            </w:r>
            <w:r>
              <w:rPr>
                <w:rFonts w:ascii="楷体" w:eastAsia="楷体" w:hAnsi="楷体" w:cs="仿宋" w:hint="eastAsia"/>
                <w:spacing w:val="-10"/>
                <w:kern w:val="0"/>
                <w:sz w:val="24"/>
                <w:szCs w:val="28"/>
                <w:lang w:val="zh-CN" w:bidi="zh-CN"/>
              </w:rPr>
              <w:t>症状的</w:t>
            </w:r>
            <w:r>
              <w:rPr>
                <w:rFonts w:ascii="楷体" w:eastAsia="楷体" w:hAnsi="楷体" w:cs="仿宋" w:hint="eastAsia"/>
                <w:spacing w:val="-10"/>
                <w:kern w:val="0"/>
                <w:sz w:val="24"/>
                <w:szCs w:val="28"/>
                <w:lang w:bidi="zh-CN"/>
              </w:rPr>
              <w:t>患者</w:t>
            </w:r>
            <w:r>
              <w:rPr>
                <w:rFonts w:ascii="楷体" w:eastAsia="楷体" w:hAnsi="楷体" w:cs="仿宋" w:hint="eastAsia"/>
                <w:spacing w:val="-8"/>
                <w:kern w:val="0"/>
                <w:sz w:val="24"/>
                <w:szCs w:val="28"/>
                <w:lang w:bidi="zh-CN"/>
              </w:rPr>
              <w:t>）</w:t>
            </w:r>
          </w:p>
        </w:tc>
        <w:tc>
          <w:tcPr>
            <w:tcW w:w="1020" w:type="dxa"/>
            <w:vAlign w:val="center"/>
          </w:tcPr>
          <w:p w:rsidR="00BE514D" w:rsidRDefault="00022380">
            <w:pPr>
              <w:snapToGrid w:val="0"/>
              <w:rPr>
                <w:rFonts w:ascii="楷体" w:eastAsia="楷体" w:hAnsi="楷体" w:cs="仿宋"/>
                <w:sz w:val="24"/>
                <w:szCs w:val="24"/>
              </w:rPr>
            </w:pPr>
            <w:r>
              <w:rPr>
                <w:rFonts w:ascii="楷体" w:eastAsia="楷体" w:hAnsi="楷体" w:cs="仿宋" w:hint="eastAsia"/>
                <w:sz w:val="24"/>
                <w:szCs w:val="24"/>
              </w:rPr>
              <w:t>□是□否</w:t>
            </w:r>
          </w:p>
        </w:tc>
        <w:tc>
          <w:tcPr>
            <w:tcW w:w="1169" w:type="dxa"/>
            <w:vAlign w:val="center"/>
          </w:tcPr>
          <w:p w:rsidR="00BE514D" w:rsidRDefault="00022380">
            <w:pPr>
              <w:snapToGrid w:val="0"/>
              <w:rPr>
                <w:rFonts w:ascii="楷体" w:eastAsia="楷体" w:hAnsi="楷体" w:cs="仿宋"/>
                <w:sz w:val="24"/>
                <w:szCs w:val="24"/>
              </w:rPr>
            </w:pPr>
            <w:r>
              <w:rPr>
                <w:rFonts w:ascii="楷体" w:eastAsia="楷体" w:hAnsi="楷体" w:cs="仿宋" w:hint="eastAsia"/>
                <w:sz w:val="24"/>
                <w:szCs w:val="24"/>
              </w:rPr>
              <w:t>□是□否</w:t>
            </w:r>
          </w:p>
        </w:tc>
      </w:tr>
      <w:tr w:rsidR="00BE514D">
        <w:tblPrEx>
          <w:tblCellMar>
            <w:top w:w="0" w:type="dxa"/>
            <w:bottom w:w="0" w:type="dxa"/>
          </w:tblCellMar>
        </w:tblPrEx>
        <w:trPr>
          <w:trHeight w:val="334"/>
          <w:jc w:val="center"/>
        </w:trPr>
        <w:tc>
          <w:tcPr>
            <w:tcW w:w="9189" w:type="dxa"/>
            <w:gridSpan w:val="3"/>
            <w:vAlign w:val="center"/>
          </w:tcPr>
          <w:p w:rsidR="00BE514D" w:rsidRDefault="00022380">
            <w:pPr>
              <w:autoSpaceDE w:val="0"/>
              <w:autoSpaceDN w:val="0"/>
              <w:snapToGrid w:val="0"/>
              <w:rPr>
                <w:rFonts w:ascii="楷体" w:eastAsia="楷体" w:hAnsi="楷体" w:cs="仿宋"/>
                <w:kern w:val="0"/>
                <w:sz w:val="24"/>
                <w:szCs w:val="28"/>
                <w:lang w:val="zh-CN" w:bidi="zh-CN"/>
              </w:rPr>
            </w:pPr>
            <w:r>
              <w:rPr>
                <w:rFonts w:ascii="楷体" w:eastAsia="楷体" w:hAnsi="楷体" w:cs="仿宋" w:hint="eastAsia"/>
                <w:b/>
                <w:bCs/>
                <w:spacing w:val="-8"/>
                <w:kern w:val="0"/>
                <w:sz w:val="24"/>
                <w:szCs w:val="28"/>
                <w:lang w:bidi="zh-CN"/>
              </w:rPr>
              <w:t>二、风险人群</w:t>
            </w:r>
          </w:p>
        </w:tc>
      </w:tr>
      <w:tr w:rsidR="00BE514D">
        <w:tblPrEx>
          <w:tblCellMar>
            <w:top w:w="0" w:type="dxa"/>
            <w:bottom w:w="0" w:type="dxa"/>
          </w:tblCellMar>
        </w:tblPrEx>
        <w:trPr>
          <w:trHeight w:val="442"/>
          <w:jc w:val="center"/>
        </w:trPr>
        <w:tc>
          <w:tcPr>
            <w:tcW w:w="7000" w:type="dxa"/>
            <w:tcBorders>
              <w:bottom w:val="single" w:sz="4" w:space="0" w:color="auto"/>
            </w:tcBorders>
            <w:vAlign w:val="center"/>
          </w:tcPr>
          <w:p w:rsidR="00BE514D" w:rsidRDefault="00022380">
            <w:pPr>
              <w:autoSpaceDE w:val="0"/>
              <w:autoSpaceDN w:val="0"/>
              <w:snapToGrid w:val="0"/>
              <w:rPr>
                <w:rFonts w:ascii="楷体" w:eastAsia="楷体" w:hAnsi="楷体" w:cs="仿宋"/>
                <w:spacing w:val="-8"/>
                <w:kern w:val="0"/>
                <w:sz w:val="24"/>
                <w:szCs w:val="28"/>
                <w:lang w:bidi="zh-CN"/>
              </w:rPr>
            </w:pPr>
            <w:r>
              <w:rPr>
                <w:rFonts w:ascii="楷体" w:eastAsia="楷体" w:hAnsi="楷体" w:cs="仿宋" w:hint="eastAsia"/>
                <w:kern w:val="0"/>
                <w:sz w:val="24"/>
                <w:szCs w:val="28"/>
                <w:lang w:bidi="zh-CN"/>
              </w:rPr>
              <w:t>1.</w:t>
            </w:r>
            <w:r>
              <w:rPr>
                <w:rFonts w:ascii="楷体" w:eastAsia="楷体" w:hAnsi="楷体" w:cs="仿宋" w:hint="eastAsia"/>
                <w:kern w:val="0"/>
                <w:sz w:val="24"/>
                <w:szCs w:val="28"/>
                <w:lang w:bidi="zh-CN"/>
              </w:rPr>
              <w:t>流行病史</w:t>
            </w:r>
            <w:r>
              <w:rPr>
                <w:rFonts w:ascii="楷体" w:eastAsia="楷体" w:hAnsi="楷体" w:cs="仿宋" w:hint="eastAsia"/>
                <w:kern w:val="0"/>
                <w:sz w:val="24"/>
                <w:szCs w:val="28"/>
                <w:lang w:val="zh-CN" w:bidi="zh-CN"/>
              </w:rPr>
              <w:t>中所述任一情况人员</w:t>
            </w:r>
            <w:r>
              <w:rPr>
                <w:rFonts w:ascii="楷体" w:eastAsia="楷体" w:hAnsi="楷体" w:cs="仿宋" w:hint="eastAsia"/>
                <w:kern w:val="0"/>
                <w:sz w:val="24"/>
                <w:szCs w:val="28"/>
                <w:lang w:bidi="zh-CN"/>
              </w:rPr>
              <w:t>的共同居住者</w:t>
            </w:r>
          </w:p>
        </w:tc>
        <w:tc>
          <w:tcPr>
            <w:tcW w:w="1020" w:type="dxa"/>
            <w:vAlign w:val="center"/>
          </w:tcPr>
          <w:p w:rsidR="00BE514D" w:rsidRDefault="00022380">
            <w:pPr>
              <w:snapToGrid w:val="0"/>
              <w:rPr>
                <w:rFonts w:ascii="楷体" w:eastAsia="楷体" w:hAnsi="楷体" w:cs="仿宋"/>
                <w:sz w:val="24"/>
                <w:szCs w:val="24"/>
              </w:rPr>
            </w:pPr>
            <w:r>
              <w:rPr>
                <w:rFonts w:ascii="楷体" w:eastAsia="楷体" w:hAnsi="楷体" w:cs="仿宋" w:hint="eastAsia"/>
                <w:sz w:val="24"/>
                <w:szCs w:val="24"/>
              </w:rPr>
              <w:t>□是□否</w:t>
            </w:r>
          </w:p>
        </w:tc>
        <w:tc>
          <w:tcPr>
            <w:tcW w:w="1169" w:type="dxa"/>
            <w:vAlign w:val="center"/>
          </w:tcPr>
          <w:p w:rsidR="00BE514D" w:rsidRDefault="00022380">
            <w:pPr>
              <w:snapToGrid w:val="0"/>
              <w:rPr>
                <w:rFonts w:ascii="楷体" w:eastAsia="楷体" w:hAnsi="楷体" w:cs="仿宋"/>
                <w:sz w:val="24"/>
                <w:szCs w:val="24"/>
              </w:rPr>
            </w:pPr>
            <w:r>
              <w:rPr>
                <w:rFonts w:ascii="楷体" w:eastAsia="楷体" w:hAnsi="楷体" w:cs="仿宋" w:hint="eastAsia"/>
                <w:sz w:val="24"/>
                <w:szCs w:val="24"/>
              </w:rPr>
              <w:t>□是□否</w:t>
            </w:r>
          </w:p>
        </w:tc>
      </w:tr>
      <w:tr w:rsidR="00BE514D">
        <w:tblPrEx>
          <w:tblCellMar>
            <w:top w:w="0" w:type="dxa"/>
            <w:bottom w:w="0" w:type="dxa"/>
          </w:tblCellMar>
        </w:tblPrEx>
        <w:trPr>
          <w:trHeight w:val="442"/>
          <w:jc w:val="center"/>
        </w:trPr>
        <w:tc>
          <w:tcPr>
            <w:tcW w:w="7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14D" w:rsidRDefault="00022380">
            <w:pPr>
              <w:autoSpaceDE w:val="0"/>
              <w:autoSpaceDN w:val="0"/>
              <w:snapToGrid w:val="0"/>
              <w:rPr>
                <w:rFonts w:ascii="楷体" w:eastAsia="楷体" w:hAnsi="楷体" w:cs="仿宋"/>
                <w:kern w:val="0"/>
                <w:sz w:val="24"/>
                <w:szCs w:val="28"/>
                <w:lang w:bidi="zh-CN"/>
              </w:rPr>
            </w:pPr>
            <w:r>
              <w:rPr>
                <w:rFonts w:ascii="楷体" w:eastAsia="楷体" w:hAnsi="楷体" w:cs="仿宋" w:hint="eastAsia"/>
                <w:spacing w:val="-3"/>
                <w:kern w:val="0"/>
                <w:sz w:val="24"/>
                <w:szCs w:val="28"/>
                <w:lang w:bidi="zh-CN"/>
              </w:rPr>
              <w:t>2.</w:t>
            </w:r>
            <w:r>
              <w:rPr>
                <w:rFonts w:ascii="楷体" w:eastAsia="楷体" w:hAnsi="楷体" w:cs="仿宋" w:hint="eastAsia"/>
                <w:spacing w:val="-3"/>
                <w:kern w:val="0"/>
                <w:sz w:val="24"/>
                <w:szCs w:val="28"/>
                <w:lang w:bidi="zh-CN"/>
              </w:rPr>
              <w:t>本人或共同居住者</w:t>
            </w:r>
            <w:r>
              <w:rPr>
                <w:rFonts w:ascii="楷体" w:eastAsia="楷体" w:hAnsi="楷体" w:cs="仿宋" w:hint="eastAsia"/>
                <w:spacing w:val="-3"/>
                <w:kern w:val="0"/>
                <w:sz w:val="24"/>
                <w:szCs w:val="28"/>
                <w:lang w:val="zh-CN" w:bidi="zh-CN"/>
              </w:rPr>
              <w:t>从事可能接触新冠病毒或</w:t>
            </w:r>
            <w:r>
              <w:rPr>
                <w:rFonts w:ascii="楷体" w:eastAsia="楷体" w:hAnsi="楷体" w:cs="仿宋" w:hint="eastAsia"/>
                <w:spacing w:val="-3"/>
                <w:kern w:val="0"/>
                <w:sz w:val="24"/>
                <w:szCs w:val="28"/>
                <w:lang w:bidi="zh-CN"/>
              </w:rPr>
              <w:t>新冠病毒感染者</w:t>
            </w:r>
            <w:r>
              <w:rPr>
                <w:rFonts w:ascii="楷体" w:eastAsia="楷体" w:hAnsi="楷体" w:cs="仿宋" w:hint="eastAsia"/>
                <w:spacing w:val="-3"/>
                <w:kern w:val="0"/>
                <w:sz w:val="24"/>
                <w:szCs w:val="28"/>
                <w:lang w:val="zh-CN" w:bidi="zh-CN"/>
              </w:rPr>
              <w:t>相关工作的</w:t>
            </w:r>
            <w:r>
              <w:rPr>
                <w:rFonts w:ascii="楷体" w:eastAsia="楷体" w:hAnsi="楷体" w:cs="仿宋" w:hint="eastAsia"/>
                <w:spacing w:val="-3"/>
                <w:kern w:val="0"/>
                <w:sz w:val="24"/>
                <w:szCs w:val="28"/>
                <w:lang w:bidi="zh-CN"/>
              </w:rPr>
              <w:t>较高风险人群</w:t>
            </w:r>
            <w:r>
              <w:rPr>
                <w:rFonts w:ascii="楷体" w:eastAsia="楷体" w:hAnsi="楷体" w:cs="仿宋" w:hint="eastAsia"/>
                <w:spacing w:val="-3"/>
                <w:kern w:val="0"/>
                <w:sz w:val="24"/>
                <w:szCs w:val="28"/>
                <w:lang w:val="zh-CN" w:bidi="zh-CN"/>
              </w:rPr>
              <w:t>,</w:t>
            </w:r>
            <w:r>
              <w:rPr>
                <w:rFonts w:ascii="楷体" w:eastAsia="楷体" w:hAnsi="楷体" w:cs="仿宋" w:hint="eastAsia"/>
                <w:spacing w:val="-3"/>
                <w:kern w:val="0"/>
                <w:sz w:val="24"/>
                <w:szCs w:val="28"/>
                <w:lang w:bidi="zh-CN"/>
              </w:rPr>
              <w:t>主要包括：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vAlign w:val="center"/>
          </w:tcPr>
          <w:p w:rsidR="00BE514D" w:rsidRDefault="00BE514D">
            <w:pPr>
              <w:autoSpaceDE w:val="0"/>
              <w:autoSpaceDN w:val="0"/>
              <w:snapToGrid w:val="0"/>
              <w:rPr>
                <w:rFonts w:ascii="楷体" w:eastAsia="楷体" w:hAnsi="楷体" w:cs="仿宋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169" w:type="dxa"/>
            <w:vAlign w:val="center"/>
          </w:tcPr>
          <w:p w:rsidR="00BE514D" w:rsidRDefault="00BE514D">
            <w:pPr>
              <w:autoSpaceDE w:val="0"/>
              <w:autoSpaceDN w:val="0"/>
              <w:snapToGrid w:val="0"/>
              <w:rPr>
                <w:rFonts w:ascii="楷体" w:eastAsia="楷体" w:hAnsi="楷体" w:cs="仿宋"/>
                <w:kern w:val="0"/>
                <w:sz w:val="28"/>
                <w:szCs w:val="28"/>
                <w:lang w:val="zh-CN" w:bidi="zh-CN"/>
              </w:rPr>
            </w:pPr>
          </w:p>
        </w:tc>
      </w:tr>
      <w:tr w:rsidR="00BE514D">
        <w:tblPrEx>
          <w:tblCellMar>
            <w:top w:w="0" w:type="dxa"/>
            <w:bottom w:w="0" w:type="dxa"/>
          </w:tblCellMar>
        </w:tblPrEx>
        <w:trPr>
          <w:trHeight w:val="442"/>
          <w:jc w:val="center"/>
        </w:trPr>
        <w:tc>
          <w:tcPr>
            <w:tcW w:w="7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14D" w:rsidRDefault="00022380">
            <w:pPr>
              <w:autoSpaceDE w:val="0"/>
              <w:autoSpaceDN w:val="0"/>
              <w:snapToGrid w:val="0"/>
              <w:rPr>
                <w:rFonts w:ascii="楷体" w:eastAsia="楷体" w:hAnsi="楷体" w:cs="仿宋"/>
                <w:kern w:val="0"/>
                <w:sz w:val="24"/>
                <w:szCs w:val="28"/>
                <w:lang w:bidi="zh-CN"/>
              </w:rPr>
            </w:pPr>
            <w:r>
              <w:rPr>
                <w:rFonts w:ascii="楷体" w:eastAsia="楷体" w:hAnsi="楷体" w:cs="仿宋" w:hint="eastAsia"/>
                <w:spacing w:val="-8"/>
                <w:kern w:val="0"/>
                <w:sz w:val="24"/>
                <w:szCs w:val="28"/>
                <w:lang w:bidi="zh-CN"/>
              </w:rPr>
              <w:t>①</w:t>
            </w:r>
            <w:r>
              <w:rPr>
                <w:rFonts w:ascii="楷体" w:eastAsia="楷体" w:hAnsi="楷体" w:cs="仿宋" w:hint="eastAsia"/>
                <w:spacing w:val="-3"/>
                <w:kern w:val="0"/>
                <w:sz w:val="24"/>
                <w:szCs w:val="28"/>
                <w:lang w:bidi="zh-CN"/>
              </w:rPr>
              <w:t>进口冷链、海鲜、肉类等食品监管和从业人员等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vAlign w:val="center"/>
          </w:tcPr>
          <w:p w:rsidR="00BE514D" w:rsidRDefault="00022380">
            <w:pPr>
              <w:snapToGrid w:val="0"/>
              <w:rPr>
                <w:rFonts w:ascii="楷体" w:eastAsia="楷体" w:hAnsi="楷体"/>
              </w:rPr>
            </w:pPr>
            <w:r>
              <w:rPr>
                <w:rFonts w:ascii="楷体" w:eastAsia="楷体" w:hAnsi="楷体" w:cs="仿宋" w:hint="eastAsia"/>
                <w:sz w:val="24"/>
                <w:szCs w:val="24"/>
              </w:rPr>
              <w:t>□是□否</w:t>
            </w:r>
          </w:p>
        </w:tc>
        <w:tc>
          <w:tcPr>
            <w:tcW w:w="1169" w:type="dxa"/>
            <w:vAlign w:val="center"/>
          </w:tcPr>
          <w:p w:rsidR="00BE514D" w:rsidRDefault="00022380">
            <w:pPr>
              <w:snapToGrid w:val="0"/>
              <w:rPr>
                <w:rFonts w:ascii="楷体" w:eastAsia="楷体" w:hAnsi="楷体"/>
              </w:rPr>
            </w:pPr>
            <w:r>
              <w:rPr>
                <w:rFonts w:ascii="楷体" w:eastAsia="楷体" w:hAnsi="楷体" w:cs="仿宋" w:hint="eastAsia"/>
                <w:sz w:val="24"/>
                <w:szCs w:val="24"/>
              </w:rPr>
              <w:t>□是□否</w:t>
            </w:r>
          </w:p>
        </w:tc>
      </w:tr>
      <w:tr w:rsidR="00BE514D">
        <w:tblPrEx>
          <w:tblCellMar>
            <w:top w:w="0" w:type="dxa"/>
            <w:bottom w:w="0" w:type="dxa"/>
          </w:tblCellMar>
        </w:tblPrEx>
        <w:trPr>
          <w:trHeight w:val="442"/>
          <w:jc w:val="center"/>
        </w:trPr>
        <w:tc>
          <w:tcPr>
            <w:tcW w:w="7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14D" w:rsidRDefault="00022380">
            <w:pPr>
              <w:autoSpaceDE w:val="0"/>
              <w:autoSpaceDN w:val="0"/>
              <w:snapToGrid w:val="0"/>
              <w:rPr>
                <w:rFonts w:ascii="楷体" w:eastAsia="楷体" w:hAnsi="楷体" w:cs="仿宋"/>
                <w:spacing w:val="-3"/>
                <w:kern w:val="0"/>
                <w:sz w:val="24"/>
                <w:szCs w:val="28"/>
                <w:lang w:bidi="zh-CN"/>
              </w:rPr>
            </w:pPr>
            <w:r>
              <w:rPr>
                <w:rFonts w:ascii="楷体" w:eastAsia="楷体" w:hAnsi="楷体" w:cs="仿宋" w:hint="eastAsia"/>
                <w:kern w:val="0"/>
                <w:sz w:val="24"/>
                <w:szCs w:val="28"/>
                <w:lang w:bidi="zh-CN"/>
              </w:rPr>
              <w:t>②</w:t>
            </w:r>
            <w:r>
              <w:rPr>
                <w:rFonts w:ascii="楷体" w:eastAsia="楷体" w:hAnsi="楷体" w:cs="仿宋" w:hint="eastAsia"/>
                <w:spacing w:val="-3"/>
                <w:kern w:val="0"/>
                <w:sz w:val="24"/>
                <w:szCs w:val="28"/>
                <w:lang w:bidi="zh-CN"/>
              </w:rPr>
              <w:t>集中医学观察场所从业人员等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vAlign w:val="center"/>
          </w:tcPr>
          <w:p w:rsidR="00BE514D" w:rsidRDefault="00022380">
            <w:pPr>
              <w:snapToGrid w:val="0"/>
              <w:rPr>
                <w:rFonts w:ascii="楷体" w:eastAsia="楷体" w:hAnsi="楷体"/>
              </w:rPr>
            </w:pPr>
            <w:r>
              <w:rPr>
                <w:rFonts w:ascii="楷体" w:eastAsia="楷体" w:hAnsi="楷体" w:cs="仿宋" w:hint="eastAsia"/>
                <w:sz w:val="24"/>
                <w:szCs w:val="24"/>
              </w:rPr>
              <w:t>□是□否</w:t>
            </w:r>
          </w:p>
        </w:tc>
        <w:tc>
          <w:tcPr>
            <w:tcW w:w="1169" w:type="dxa"/>
            <w:vAlign w:val="center"/>
          </w:tcPr>
          <w:p w:rsidR="00BE514D" w:rsidRDefault="00022380">
            <w:pPr>
              <w:snapToGrid w:val="0"/>
              <w:rPr>
                <w:rFonts w:ascii="楷体" w:eastAsia="楷体" w:hAnsi="楷体"/>
              </w:rPr>
            </w:pPr>
            <w:r>
              <w:rPr>
                <w:rFonts w:ascii="楷体" w:eastAsia="楷体" w:hAnsi="楷体" w:cs="仿宋" w:hint="eastAsia"/>
                <w:sz w:val="24"/>
                <w:szCs w:val="24"/>
              </w:rPr>
              <w:t>□是□否</w:t>
            </w:r>
          </w:p>
        </w:tc>
      </w:tr>
      <w:tr w:rsidR="00BE514D">
        <w:tblPrEx>
          <w:tblCellMar>
            <w:top w:w="0" w:type="dxa"/>
            <w:bottom w:w="0" w:type="dxa"/>
          </w:tblCellMar>
        </w:tblPrEx>
        <w:trPr>
          <w:trHeight w:val="442"/>
          <w:jc w:val="center"/>
        </w:trPr>
        <w:tc>
          <w:tcPr>
            <w:tcW w:w="7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14D" w:rsidRDefault="00022380">
            <w:pPr>
              <w:tabs>
                <w:tab w:val="left" w:pos="4630"/>
              </w:tabs>
              <w:autoSpaceDE w:val="0"/>
              <w:autoSpaceDN w:val="0"/>
              <w:snapToGrid w:val="0"/>
              <w:rPr>
                <w:rFonts w:ascii="楷体" w:eastAsia="楷体" w:hAnsi="楷体" w:cs="仿宋"/>
                <w:spacing w:val="-3"/>
                <w:kern w:val="0"/>
                <w:sz w:val="24"/>
                <w:szCs w:val="28"/>
                <w:lang w:bidi="zh-CN"/>
              </w:rPr>
            </w:pPr>
            <w:r>
              <w:rPr>
                <w:rFonts w:ascii="楷体" w:eastAsia="楷体" w:hAnsi="楷体" w:cs="仿宋" w:hint="eastAsia"/>
                <w:kern w:val="0"/>
                <w:sz w:val="24"/>
                <w:szCs w:val="28"/>
                <w:lang w:bidi="zh-CN"/>
              </w:rPr>
              <w:t>③</w:t>
            </w:r>
            <w:r>
              <w:rPr>
                <w:rFonts w:ascii="楷体" w:eastAsia="楷体" w:hAnsi="楷体" w:cs="仿宋" w:hint="eastAsia"/>
                <w:spacing w:val="-3"/>
                <w:kern w:val="0"/>
                <w:sz w:val="24"/>
                <w:szCs w:val="28"/>
                <w:lang w:bidi="zh-CN"/>
              </w:rPr>
              <w:t>新冠肺炎医疗救治定点医院、医疗机构发热门诊和急诊等相关各类人员等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vAlign w:val="center"/>
          </w:tcPr>
          <w:p w:rsidR="00BE514D" w:rsidRDefault="00022380">
            <w:pPr>
              <w:snapToGrid w:val="0"/>
              <w:rPr>
                <w:rFonts w:ascii="楷体" w:eastAsia="楷体" w:hAnsi="楷体"/>
              </w:rPr>
            </w:pPr>
            <w:r>
              <w:rPr>
                <w:rFonts w:ascii="楷体" w:eastAsia="楷体" w:hAnsi="楷体" w:cs="仿宋" w:hint="eastAsia"/>
                <w:sz w:val="24"/>
                <w:szCs w:val="24"/>
              </w:rPr>
              <w:t>□是□否</w:t>
            </w:r>
          </w:p>
        </w:tc>
        <w:tc>
          <w:tcPr>
            <w:tcW w:w="1169" w:type="dxa"/>
            <w:vAlign w:val="center"/>
          </w:tcPr>
          <w:p w:rsidR="00BE514D" w:rsidRDefault="00022380">
            <w:pPr>
              <w:snapToGrid w:val="0"/>
              <w:rPr>
                <w:rFonts w:ascii="楷体" w:eastAsia="楷体" w:hAnsi="楷体"/>
              </w:rPr>
            </w:pPr>
            <w:r>
              <w:rPr>
                <w:rFonts w:ascii="楷体" w:eastAsia="楷体" w:hAnsi="楷体" w:cs="仿宋" w:hint="eastAsia"/>
                <w:sz w:val="24"/>
                <w:szCs w:val="24"/>
              </w:rPr>
              <w:t>□是□否</w:t>
            </w:r>
          </w:p>
        </w:tc>
      </w:tr>
      <w:tr w:rsidR="00BE514D">
        <w:tblPrEx>
          <w:tblCellMar>
            <w:top w:w="0" w:type="dxa"/>
            <w:bottom w:w="0" w:type="dxa"/>
          </w:tblCellMar>
        </w:tblPrEx>
        <w:trPr>
          <w:trHeight w:val="442"/>
          <w:jc w:val="center"/>
        </w:trPr>
        <w:tc>
          <w:tcPr>
            <w:tcW w:w="7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4D" w:rsidRDefault="00022380">
            <w:pPr>
              <w:autoSpaceDE w:val="0"/>
              <w:autoSpaceDN w:val="0"/>
              <w:snapToGrid w:val="0"/>
              <w:rPr>
                <w:rFonts w:ascii="楷体" w:eastAsia="楷体" w:hAnsi="楷体" w:cs="仿宋"/>
                <w:spacing w:val="-3"/>
                <w:kern w:val="0"/>
                <w:sz w:val="24"/>
                <w:szCs w:val="28"/>
                <w:lang w:bidi="zh-CN"/>
              </w:rPr>
            </w:pPr>
            <w:r>
              <w:rPr>
                <w:rFonts w:ascii="楷体" w:eastAsia="楷体" w:hAnsi="楷体" w:cs="仿宋" w:hint="eastAsia"/>
                <w:kern w:val="0"/>
                <w:sz w:val="24"/>
                <w:szCs w:val="28"/>
                <w:lang w:bidi="zh-CN"/>
              </w:rPr>
              <w:t>④</w:t>
            </w:r>
            <w:r>
              <w:rPr>
                <w:rFonts w:ascii="楷体" w:eastAsia="楷体" w:hAnsi="楷体" w:cs="仿宋" w:hint="eastAsia"/>
                <w:spacing w:val="-3"/>
                <w:kern w:val="0"/>
                <w:sz w:val="24"/>
                <w:szCs w:val="28"/>
                <w:lang w:bidi="zh-CN"/>
              </w:rPr>
              <w:t>边境、港口、码头、口岸、进口货物直接接触人员，民航等国际交通运输工具从业人员、船舶引航员等登临外籍船舶相关从业人员，移民、海关以及交通运输等相关工作人员等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vAlign w:val="center"/>
          </w:tcPr>
          <w:p w:rsidR="00BE514D" w:rsidRDefault="00022380">
            <w:pPr>
              <w:snapToGrid w:val="0"/>
              <w:rPr>
                <w:rFonts w:ascii="楷体" w:eastAsia="楷体" w:hAnsi="楷体"/>
              </w:rPr>
            </w:pPr>
            <w:r>
              <w:rPr>
                <w:rFonts w:ascii="楷体" w:eastAsia="楷体" w:hAnsi="楷体" w:cs="仿宋" w:hint="eastAsia"/>
                <w:sz w:val="24"/>
                <w:szCs w:val="24"/>
              </w:rPr>
              <w:t>□是□否</w:t>
            </w:r>
          </w:p>
        </w:tc>
        <w:tc>
          <w:tcPr>
            <w:tcW w:w="1169" w:type="dxa"/>
            <w:vAlign w:val="center"/>
          </w:tcPr>
          <w:p w:rsidR="00BE514D" w:rsidRDefault="00022380">
            <w:pPr>
              <w:snapToGrid w:val="0"/>
              <w:rPr>
                <w:rFonts w:ascii="楷体" w:eastAsia="楷体" w:hAnsi="楷体"/>
              </w:rPr>
            </w:pPr>
            <w:r>
              <w:rPr>
                <w:rFonts w:ascii="楷体" w:eastAsia="楷体" w:hAnsi="楷体" w:cs="仿宋" w:hint="eastAsia"/>
                <w:sz w:val="24"/>
                <w:szCs w:val="24"/>
              </w:rPr>
              <w:t>□是□否</w:t>
            </w:r>
          </w:p>
        </w:tc>
      </w:tr>
      <w:tr w:rsidR="00BE514D">
        <w:tblPrEx>
          <w:tblCellMar>
            <w:top w:w="0" w:type="dxa"/>
            <w:bottom w:w="0" w:type="dxa"/>
          </w:tblCellMar>
        </w:tblPrEx>
        <w:trPr>
          <w:trHeight w:val="442"/>
          <w:jc w:val="center"/>
        </w:trPr>
        <w:tc>
          <w:tcPr>
            <w:tcW w:w="7000" w:type="dxa"/>
            <w:tcBorders>
              <w:top w:val="single" w:sz="4" w:space="0" w:color="auto"/>
            </w:tcBorders>
            <w:vAlign w:val="center"/>
          </w:tcPr>
          <w:p w:rsidR="00BE514D" w:rsidRDefault="00022380">
            <w:pPr>
              <w:autoSpaceDE w:val="0"/>
              <w:autoSpaceDN w:val="0"/>
              <w:snapToGrid w:val="0"/>
              <w:rPr>
                <w:rFonts w:ascii="楷体" w:eastAsia="楷体" w:hAnsi="楷体" w:cs="仿宋"/>
                <w:spacing w:val="-3"/>
                <w:kern w:val="0"/>
                <w:sz w:val="24"/>
                <w:szCs w:val="28"/>
                <w:lang w:bidi="zh-CN"/>
              </w:rPr>
            </w:pPr>
            <w:r>
              <w:rPr>
                <w:rFonts w:ascii="楷体" w:eastAsia="楷体" w:hAnsi="楷体" w:cs="仿宋" w:hint="eastAsia"/>
                <w:spacing w:val="-3"/>
                <w:kern w:val="0"/>
                <w:sz w:val="24"/>
                <w:szCs w:val="28"/>
                <w:lang w:bidi="zh-CN"/>
              </w:rPr>
              <w:t>3.</w:t>
            </w:r>
            <w:r>
              <w:rPr>
                <w:rFonts w:ascii="楷体" w:eastAsia="楷体" w:hAnsi="楷体" w:cs="仿宋" w:hint="eastAsia"/>
                <w:spacing w:val="-3"/>
                <w:kern w:val="0"/>
                <w:sz w:val="24"/>
                <w:szCs w:val="28"/>
                <w:lang w:bidi="zh-CN"/>
              </w:rPr>
              <w:t>纳入社区管理处于健康监测期的来自中高风险地区人员、解除医学观察人员、入境人员等。</w:t>
            </w:r>
          </w:p>
        </w:tc>
        <w:tc>
          <w:tcPr>
            <w:tcW w:w="1020" w:type="dxa"/>
            <w:vAlign w:val="center"/>
          </w:tcPr>
          <w:p w:rsidR="00BE514D" w:rsidRDefault="00022380">
            <w:pPr>
              <w:snapToGrid w:val="0"/>
              <w:rPr>
                <w:rFonts w:ascii="楷体" w:eastAsia="楷体" w:hAnsi="楷体"/>
              </w:rPr>
            </w:pPr>
            <w:r>
              <w:rPr>
                <w:rFonts w:ascii="楷体" w:eastAsia="楷体" w:hAnsi="楷体" w:cs="仿宋" w:hint="eastAsia"/>
                <w:sz w:val="24"/>
                <w:szCs w:val="24"/>
              </w:rPr>
              <w:t>□是□否</w:t>
            </w:r>
          </w:p>
        </w:tc>
        <w:tc>
          <w:tcPr>
            <w:tcW w:w="1169" w:type="dxa"/>
            <w:vAlign w:val="center"/>
          </w:tcPr>
          <w:p w:rsidR="00BE514D" w:rsidRDefault="00022380">
            <w:pPr>
              <w:snapToGrid w:val="0"/>
              <w:rPr>
                <w:rFonts w:ascii="楷体" w:eastAsia="楷体" w:hAnsi="楷体"/>
              </w:rPr>
            </w:pPr>
            <w:r>
              <w:rPr>
                <w:rFonts w:ascii="楷体" w:eastAsia="楷体" w:hAnsi="楷体" w:cs="仿宋" w:hint="eastAsia"/>
                <w:sz w:val="24"/>
                <w:szCs w:val="24"/>
              </w:rPr>
              <w:t>□是□否</w:t>
            </w:r>
          </w:p>
        </w:tc>
      </w:tr>
      <w:tr w:rsidR="00BE514D">
        <w:tblPrEx>
          <w:tblCellMar>
            <w:top w:w="0" w:type="dxa"/>
            <w:bottom w:w="0" w:type="dxa"/>
          </w:tblCellMar>
        </w:tblPrEx>
        <w:trPr>
          <w:trHeight w:val="334"/>
          <w:jc w:val="center"/>
        </w:trPr>
        <w:tc>
          <w:tcPr>
            <w:tcW w:w="9189" w:type="dxa"/>
            <w:gridSpan w:val="3"/>
            <w:vAlign w:val="center"/>
          </w:tcPr>
          <w:p w:rsidR="00BE514D" w:rsidRDefault="00022380">
            <w:pPr>
              <w:autoSpaceDE w:val="0"/>
              <w:autoSpaceDN w:val="0"/>
              <w:snapToGrid w:val="0"/>
              <w:rPr>
                <w:rFonts w:ascii="楷体" w:eastAsia="楷体" w:hAnsi="楷体" w:cs="仿宋"/>
                <w:b/>
                <w:bCs/>
                <w:spacing w:val="-8"/>
                <w:kern w:val="0"/>
                <w:sz w:val="28"/>
                <w:szCs w:val="28"/>
                <w:lang w:bidi="zh-CN"/>
              </w:rPr>
            </w:pPr>
            <w:r>
              <w:rPr>
                <w:rFonts w:ascii="楷体" w:eastAsia="楷体" w:hAnsi="楷体" w:cs="仿宋" w:hint="eastAsia"/>
                <w:b/>
                <w:kern w:val="0"/>
                <w:sz w:val="24"/>
                <w:szCs w:val="28"/>
                <w:lang w:bidi="zh-CN"/>
              </w:rPr>
              <w:t>三、新冠肺炎相关症状</w:t>
            </w:r>
          </w:p>
        </w:tc>
      </w:tr>
      <w:tr w:rsidR="00BE514D">
        <w:tblPrEx>
          <w:tblCellMar>
            <w:top w:w="0" w:type="dxa"/>
            <w:bottom w:w="0" w:type="dxa"/>
          </w:tblCellMar>
        </w:tblPrEx>
        <w:trPr>
          <w:trHeight w:val="937"/>
          <w:jc w:val="center"/>
        </w:trPr>
        <w:tc>
          <w:tcPr>
            <w:tcW w:w="9189" w:type="dxa"/>
            <w:gridSpan w:val="3"/>
            <w:vAlign w:val="center"/>
          </w:tcPr>
          <w:p w:rsidR="00BE514D" w:rsidRDefault="00022380">
            <w:pPr>
              <w:autoSpaceDE w:val="0"/>
              <w:autoSpaceDN w:val="0"/>
              <w:snapToGrid w:val="0"/>
              <w:rPr>
                <w:rFonts w:ascii="楷体" w:eastAsia="楷体" w:hAnsi="楷体" w:cs="仿宋"/>
                <w:spacing w:val="-3"/>
                <w:kern w:val="0"/>
                <w:sz w:val="24"/>
                <w:szCs w:val="28"/>
                <w:lang w:bidi="zh-CN"/>
              </w:rPr>
            </w:pPr>
            <w:r>
              <w:rPr>
                <w:rFonts w:ascii="楷体" w:eastAsia="楷体" w:hAnsi="楷体" w:cs="仿宋" w:hint="eastAsia"/>
                <w:spacing w:val="-3"/>
                <w:kern w:val="0"/>
                <w:sz w:val="24"/>
                <w:szCs w:val="28"/>
                <w:lang w:bidi="zh-CN"/>
              </w:rPr>
              <w:t>目前有，或者</w:t>
            </w:r>
            <w:r>
              <w:rPr>
                <w:rFonts w:ascii="楷体" w:eastAsia="楷体" w:hAnsi="楷体" w:cs="仿宋" w:hint="eastAsia"/>
                <w:spacing w:val="-3"/>
                <w:kern w:val="0"/>
                <w:sz w:val="24"/>
                <w:szCs w:val="28"/>
                <w:lang w:bidi="zh-CN"/>
              </w:rPr>
              <w:t>14</w:t>
            </w:r>
            <w:r>
              <w:rPr>
                <w:rFonts w:ascii="楷体" w:eastAsia="楷体" w:hAnsi="楷体" w:cs="仿宋" w:hint="eastAsia"/>
                <w:spacing w:val="-3"/>
                <w:kern w:val="0"/>
                <w:sz w:val="24"/>
                <w:szCs w:val="28"/>
                <w:lang w:bidi="zh-CN"/>
              </w:rPr>
              <w:t>天内有：</w:t>
            </w:r>
          </w:p>
          <w:p w:rsidR="00BE514D" w:rsidRDefault="00022380">
            <w:pPr>
              <w:autoSpaceDE w:val="0"/>
              <w:autoSpaceDN w:val="0"/>
              <w:snapToGrid w:val="0"/>
              <w:rPr>
                <w:rFonts w:ascii="楷体" w:eastAsia="楷体" w:hAnsi="楷体" w:cs="仿宋"/>
                <w:spacing w:val="-3"/>
                <w:kern w:val="0"/>
                <w:sz w:val="24"/>
                <w:szCs w:val="28"/>
                <w:lang w:bidi="zh-CN"/>
              </w:rPr>
            </w:pPr>
            <w:r>
              <w:rPr>
                <w:rFonts w:ascii="楷体" w:eastAsia="楷体" w:hAnsi="楷体" w:cs="仿宋" w:hint="eastAsia"/>
                <w:spacing w:val="-3"/>
                <w:kern w:val="0"/>
                <w:sz w:val="24"/>
                <w:szCs w:val="28"/>
                <w:lang w:bidi="zh-CN"/>
              </w:rPr>
              <w:t>发热</w:t>
            </w:r>
            <w:r>
              <w:rPr>
                <w:rFonts w:ascii="楷体" w:eastAsia="楷体" w:hAnsi="楷体" w:cs="仿宋" w:hint="eastAsia"/>
                <w:kern w:val="0"/>
                <w:sz w:val="24"/>
                <w:szCs w:val="24"/>
                <w:lang w:val="zh-CN" w:bidi="zh-CN"/>
              </w:rPr>
              <w:t>□是□否</w:t>
            </w:r>
            <w:r>
              <w:rPr>
                <w:rFonts w:ascii="楷体" w:eastAsia="楷体" w:hAnsi="楷体" w:cs="仿宋" w:hint="eastAsia"/>
                <w:spacing w:val="-3"/>
                <w:kern w:val="0"/>
                <w:sz w:val="24"/>
                <w:szCs w:val="28"/>
                <w:lang w:bidi="zh-CN"/>
              </w:rPr>
              <w:t>干咳</w:t>
            </w:r>
            <w:r>
              <w:rPr>
                <w:rFonts w:ascii="楷体" w:eastAsia="楷体" w:hAnsi="楷体" w:cs="仿宋" w:hint="eastAsia"/>
                <w:kern w:val="0"/>
                <w:sz w:val="24"/>
                <w:szCs w:val="24"/>
                <w:lang w:val="zh-CN" w:bidi="zh-CN"/>
              </w:rPr>
              <w:t>□是□否</w:t>
            </w:r>
            <w:r>
              <w:rPr>
                <w:rFonts w:ascii="楷体" w:eastAsia="楷体" w:hAnsi="楷体" w:cs="仿宋" w:hint="eastAsia"/>
                <w:spacing w:val="-3"/>
                <w:kern w:val="0"/>
                <w:sz w:val="24"/>
                <w:szCs w:val="28"/>
                <w:lang w:bidi="zh-CN"/>
              </w:rPr>
              <w:t>乏力</w:t>
            </w:r>
            <w:r>
              <w:rPr>
                <w:rFonts w:ascii="楷体" w:eastAsia="楷体" w:hAnsi="楷体" w:cs="仿宋" w:hint="eastAsia"/>
                <w:kern w:val="0"/>
                <w:sz w:val="24"/>
                <w:szCs w:val="24"/>
                <w:lang w:val="zh-CN" w:bidi="zh-CN"/>
              </w:rPr>
              <w:t>□是□否</w:t>
            </w:r>
            <w:r>
              <w:rPr>
                <w:rFonts w:ascii="楷体" w:eastAsia="楷体" w:hAnsi="楷体" w:cs="仿宋" w:hint="eastAsia"/>
                <w:spacing w:val="-3"/>
                <w:kern w:val="0"/>
                <w:sz w:val="24"/>
                <w:szCs w:val="28"/>
                <w:lang w:bidi="zh-CN"/>
              </w:rPr>
              <w:t>鼻塞</w:t>
            </w:r>
            <w:r>
              <w:rPr>
                <w:rFonts w:ascii="楷体" w:eastAsia="楷体" w:hAnsi="楷体" w:cs="仿宋" w:hint="eastAsia"/>
                <w:kern w:val="0"/>
                <w:sz w:val="24"/>
                <w:szCs w:val="24"/>
                <w:lang w:val="zh-CN" w:bidi="zh-CN"/>
              </w:rPr>
              <w:t>□是□否</w:t>
            </w:r>
            <w:r>
              <w:rPr>
                <w:rFonts w:ascii="楷体" w:eastAsia="楷体" w:hAnsi="楷体" w:cs="仿宋" w:hint="eastAsia"/>
                <w:spacing w:val="-3"/>
                <w:kern w:val="0"/>
                <w:sz w:val="24"/>
                <w:szCs w:val="28"/>
                <w:lang w:bidi="zh-CN"/>
              </w:rPr>
              <w:t>流涕</w:t>
            </w:r>
            <w:r>
              <w:rPr>
                <w:rFonts w:ascii="楷体" w:eastAsia="楷体" w:hAnsi="楷体" w:cs="仿宋" w:hint="eastAsia"/>
                <w:kern w:val="0"/>
                <w:sz w:val="24"/>
                <w:szCs w:val="24"/>
                <w:lang w:val="zh-CN" w:bidi="zh-CN"/>
              </w:rPr>
              <w:t>□是□否</w:t>
            </w:r>
            <w:r>
              <w:rPr>
                <w:rFonts w:ascii="楷体" w:eastAsia="楷体" w:hAnsi="楷体" w:cs="仿宋" w:hint="eastAsia"/>
                <w:spacing w:val="-3"/>
                <w:kern w:val="0"/>
                <w:sz w:val="24"/>
                <w:szCs w:val="28"/>
                <w:lang w:bidi="zh-CN"/>
              </w:rPr>
              <w:t>咽痛</w:t>
            </w:r>
            <w:r>
              <w:rPr>
                <w:rFonts w:ascii="楷体" w:eastAsia="楷体" w:hAnsi="楷体" w:cs="仿宋" w:hint="eastAsia"/>
                <w:kern w:val="0"/>
                <w:sz w:val="24"/>
                <w:szCs w:val="24"/>
                <w:lang w:val="zh-CN" w:bidi="zh-CN"/>
              </w:rPr>
              <w:t>□是□否</w:t>
            </w:r>
            <w:r>
              <w:rPr>
                <w:rFonts w:ascii="楷体" w:eastAsia="楷体" w:hAnsi="楷体" w:cs="仿宋" w:hint="eastAsia"/>
                <w:spacing w:val="-3"/>
                <w:kern w:val="0"/>
                <w:sz w:val="24"/>
                <w:szCs w:val="28"/>
                <w:lang w:bidi="zh-CN"/>
              </w:rPr>
              <w:t>肌痛</w:t>
            </w:r>
            <w:r>
              <w:rPr>
                <w:rFonts w:ascii="楷体" w:eastAsia="楷体" w:hAnsi="楷体" w:cs="仿宋" w:hint="eastAsia"/>
                <w:kern w:val="0"/>
                <w:sz w:val="24"/>
                <w:szCs w:val="24"/>
                <w:lang w:val="zh-CN" w:bidi="zh-CN"/>
              </w:rPr>
              <w:t>□是□否</w:t>
            </w:r>
          </w:p>
          <w:p w:rsidR="00BE514D" w:rsidRDefault="00022380">
            <w:pPr>
              <w:autoSpaceDE w:val="0"/>
              <w:autoSpaceDN w:val="0"/>
              <w:snapToGrid w:val="0"/>
              <w:rPr>
                <w:rFonts w:ascii="楷体" w:eastAsia="楷体" w:hAnsi="楷体" w:cs="仿宋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仿宋" w:hint="eastAsia"/>
                <w:spacing w:val="-3"/>
                <w:kern w:val="0"/>
                <w:sz w:val="24"/>
                <w:szCs w:val="28"/>
                <w:lang w:bidi="zh-CN"/>
              </w:rPr>
              <w:t>结膜炎</w:t>
            </w:r>
            <w:r>
              <w:rPr>
                <w:rFonts w:ascii="楷体" w:eastAsia="楷体" w:hAnsi="楷体" w:cs="仿宋" w:hint="eastAsia"/>
                <w:kern w:val="0"/>
                <w:sz w:val="24"/>
                <w:szCs w:val="24"/>
                <w:lang w:val="zh-CN" w:bidi="zh-CN"/>
              </w:rPr>
              <w:t>□是□否</w:t>
            </w:r>
            <w:r>
              <w:rPr>
                <w:rFonts w:ascii="楷体" w:eastAsia="楷体" w:hAnsi="楷体" w:cs="仿宋" w:hint="eastAsia"/>
                <w:spacing w:val="-3"/>
                <w:kern w:val="0"/>
                <w:sz w:val="24"/>
                <w:szCs w:val="28"/>
                <w:lang w:bidi="zh-CN"/>
              </w:rPr>
              <w:t>腹泻</w:t>
            </w:r>
            <w:r>
              <w:rPr>
                <w:rFonts w:ascii="楷体" w:eastAsia="楷体" w:hAnsi="楷体" w:cs="仿宋" w:hint="eastAsia"/>
                <w:kern w:val="0"/>
                <w:sz w:val="24"/>
                <w:szCs w:val="24"/>
                <w:lang w:val="zh-CN" w:bidi="zh-CN"/>
              </w:rPr>
              <w:t>□是□否</w:t>
            </w:r>
            <w:r>
              <w:rPr>
                <w:rFonts w:ascii="楷体" w:eastAsia="楷体" w:hAnsi="楷体" w:cs="仿宋" w:hint="eastAsia"/>
                <w:spacing w:val="-3"/>
                <w:kern w:val="0"/>
                <w:sz w:val="24"/>
                <w:szCs w:val="28"/>
                <w:lang w:bidi="zh-CN"/>
              </w:rPr>
              <w:t>嗅（味）觉减退（丧失）</w:t>
            </w:r>
            <w:r>
              <w:rPr>
                <w:rFonts w:ascii="楷体" w:eastAsia="楷体" w:hAnsi="楷体" w:cs="仿宋" w:hint="eastAsia"/>
                <w:kern w:val="0"/>
                <w:sz w:val="24"/>
                <w:szCs w:val="24"/>
                <w:lang w:val="zh-CN" w:bidi="zh-CN"/>
              </w:rPr>
              <w:t>□是□否</w:t>
            </w:r>
          </w:p>
        </w:tc>
      </w:tr>
    </w:tbl>
    <w:p w:rsidR="00BE514D" w:rsidRDefault="00022380">
      <w:pPr>
        <w:tabs>
          <w:tab w:val="left" w:pos="2040"/>
        </w:tabs>
        <w:spacing w:before="120" w:line="360" w:lineRule="exact"/>
        <w:ind w:right="58"/>
        <w:jc w:val="left"/>
        <w:rPr>
          <w:rFonts w:ascii="楷体" w:eastAsia="楷体" w:hAnsi="楷体"/>
          <w:spacing w:val="-14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请确认上述情况属实</w:t>
      </w:r>
      <w:r>
        <w:rPr>
          <w:rFonts w:ascii="楷体" w:eastAsia="楷体" w:hAnsi="楷体"/>
          <w:spacing w:val="-44"/>
          <w:sz w:val="28"/>
          <w:szCs w:val="28"/>
        </w:rPr>
        <w:t>。</w:t>
      </w:r>
      <w:r>
        <w:rPr>
          <w:rFonts w:ascii="楷体" w:eastAsia="楷体" w:hAnsi="楷体"/>
          <w:sz w:val="28"/>
          <w:szCs w:val="28"/>
        </w:rPr>
        <w:t>根</w:t>
      </w:r>
      <w:r>
        <w:rPr>
          <w:rFonts w:ascii="楷体" w:eastAsia="楷体" w:hAnsi="楷体"/>
          <w:spacing w:val="-44"/>
          <w:sz w:val="28"/>
          <w:szCs w:val="28"/>
        </w:rPr>
        <w:t>据</w:t>
      </w:r>
      <w:r>
        <w:rPr>
          <w:rFonts w:ascii="楷体" w:eastAsia="楷体" w:hAnsi="楷体"/>
          <w:sz w:val="28"/>
          <w:szCs w:val="28"/>
        </w:rPr>
        <w:t>《传染病防治法</w:t>
      </w:r>
      <w:r>
        <w:rPr>
          <w:rFonts w:ascii="楷体" w:eastAsia="楷体" w:hAnsi="楷体"/>
          <w:spacing w:val="-41"/>
          <w:sz w:val="28"/>
          <w:szCs w:val="28"/>
        </w:rPr>
        <w:t>》</w:t>
      </w:r>
      <w:r>
        <w:rPr>
          <w:rFonts w:ascii="楷体" w:eastAsia="楷体" w:hAnsi="楷体"/>
          <w:sz w:val="28"/>
          <w:szCs w:val="28"/>
        </w:rPr>
        <w:t>及疫情防控要求</w:t>
      </w:r>
      <w:r>
        <w:rPr>
          <w:rFonts w:ascii="楷体" w:eastAsia="楷体" w:hAnsi="楷体"/>
          <w:spacing w:val="-44"/>
          <w:sz w:val="28"/>
          <w:szCs w:val="28"/>
        </w:rPr>
        <w:t>，</w:t>
      </w:r>
      <w:r>
        <w:rPr>
          <w:rFonts w:ascii="楷体" w:eastAsia="楷体" w:hAnsi="楷体"/>
          <w:sz w:val="28"/>
          <w:szCs w:val="28"/>
        </w:rPr>
        <w:t>不如实提供信息将承担相应法律责任</w:t>
      </w:r>
      <w:r>
        <w:rPr>
          <w:rFonts w:ascii="楷体" w:eastAsia="楷体" w:hAnsi="楷体"/>
          <w:spacing w:val="-14"/>
          <w:sz w:val="28"/>
          <w:szCs w:val="28"/>
        </w:rPr>
        <w:t>。</w:t>
      </w:r>
    </w:p>
    <w:p w:rsidR="00BE514D" w:rsidRDefault="00BE514D">
      <w:pPr>
        <w:tabs>
          <w:tab w:val="left" w:pos="2040"/>
        </w:tabs>
        <w:spacing w:before="120" w:line="360" w:lineRule="exact"/>
        <w:ind w:right="228"/>
        <w:jc w:val="right"/>
        <w:rPr>
          <w:rFonts w:ascii="楷体" w:eastAsia="楷体" w:hAnsi="楷体"/>
          <w:sz w:val="28"/>
          <w:szCs w:val="28"/>
        </w:rPr>
      </w:pPr>
    </w:p>
    <w:p w:rsidR="00BE514D" w:rsidRDefault="00022380">
      <w:pPr>
        <w:tabs>
          <w:tab w:val="left" w:pos="2040"/>
        </w:tabs>
        <w:spacing w:before="120" w:line="360" w:lineRule="exact"/>
        <w:ind w:right="228"/>
        <w:jc w:val="righ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签名：</w:t>
      </w:r>
      <w:r>
        <w:rPr>
          <w:rFonts w:ascii="楷体" w:eastAsia="楷体" w:hAnsi="楷体" w:hint="eastAsia"/>
          <w:sz w:val="28"/>
          <w:szCs w:val="28"/>
        </w:rPr>
        <w:t xml:space="preserve">          </w:t>
      </w:r>
      <w:r>
        <w:rPr>
          <w:rFonts w:ascii="楷体" w:eastAsia="楷体" w:hAnsi="楷体" w:hint="eastAsia"/>
          <w:sz w:val="28"/>
          <w:szCs w:val="28"/>
        </w:rPr>
        <w:t>日期</w:t>
      </w:r>
      <w:r>
        <w:rPr>
          <w:rFonts w:ascii="楷体" w:eastAsia="楷体" w:hAnsi="楷体"/>
          <w:sz w:val="28"/>
          <w:szCs w:val="28"/>
        </w:rPr>
        <w:t>：</w:t>
      </w:r>
      <w:r>
        <w:rPr>
          <w:rFonts w:ascii="楷体" w:eastAsia="楷体" w:hAnsi="楷体" w:hint="eastAsia"/>
          <w:sz w:val="28"/>
          <w:szCs w:val="28"/>
        </w:rPr>
        <w:t xml:space="preserve">    </w:t>
      </w:r>
      <w:r>
        <w:rPr>
          <w:rFonts w:ascii="楷体" w:eastAsia="楷体" w:hAnsi="楷体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>年</w:t>
      </w:r>
      <w:r>
        <w:rPr>
          <w:rFonts w:ascii="楷体" w:eastAsia="楷体" w:hAnsi="楷体" w:hint="eastAsia"/>
          <w:sz w:val="28"/>
          <w:szCs w:val="28"/>
        </w:rPr>
        <w:t xml:space="preserve">   </w:t>
      </w:r>
      <w:r>
        <w:rPr>
          <w:rFonts w:ascii="楷体" w:eastAsia="楷体" w:hAnsi="楷体" w:hint="eastAsia"/>
          <w:sz w:val="28"/>
          <w:szCs w:val="28"/>
        </w:rPr>
        <w:t>月</w:t>
      </w:r>
      <w:r>
        <w:rPr>
          <w:rFonts w:ascii="楷体" w:eastAsia="楷体" w:hAnsi="楷体" w:hint="eastAsia"/>
          <w:sz w:val="28"/>
          <w:szCs w:val="28"/>
        </w:rPr>
        <w:t xml:space="preserve">   </w:t>
      </w:r>
      <w:r>
        <w:rPr>
          <w:rFonts w:ascii="楷体" w:eastAsia="楷体" w:hAnsi="楷体" w:hint="eastAsia"/>
          <w:sz w:val="28"/>
          <w:szCs w:val="28"/>
        </w:rPr>
        <w:t>日</w:t>
      </w:r>
      <w:bookmarkStart w:id="0" w:name="_GoBack"/>
      <w:bookmarkEnd w:id="0"/>
    </w:p>
    <w:p w:rsidR="00BE514D" w:rsidRDefault="00BE514D">
      <w:pPr>
        <w:tabs>
          <w:tab w:val="left" w:pos="1268"/>
          <w:tab w:val="center" w:pos="5539"/>
        </w:tabs>
        <w:spacing w:before="28" w:line="340" w:lineRule="exact"/>
        <w:ind w:right="57"/>
        <w:jc w:val="center"/>
        <w:rPr>
          <w:rFonts w:ascii="黑体" w:eastAsia="黑体"/>
          <w:b/>
          <w:sz w:val="36"/>
        </w:rPr>
      </w:pPr>
    </w:p>
    <w:sectPr w:rsidR="00BE514D" w:rsidSect="00BE514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14D"/>
    <w:rsid w:val="00022380"/>
    <w:rsid w:val="00BE514D"/>
    <w:rsid w:val="00FB6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14D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BE51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E51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E514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BE51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2022年营口市普通高等学校专升本招生考试报名防疫工作要求</dc:title>
  <dc:creator>“重实干、强执行、抓落实”</dc:creator>
  <cp:lastModifiedBy>Administrator</cp:lastModifiedBy>
  <cp:revision>2</cp:revision>
  <dcterms:created xsi:type="dcterms:W3CDTF">2021-12-08T07:31:00Z</dcterms:created>
  <dcterms:modified xsi:type="dcterms:W3CDTF">2021-12-08T07:31:00Z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